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36DE8" w14:textId="612032EF" w:rsidR="00D53A76" w:rsidRPr="001266F8" w:rsidRDefault="00D53A76">
      <w:pPr>
        <w:pStyle w:val="Ttulo1"/>
        <w:ind w:left="1" w:right="2" w:firstLine="0"/>
        <w:jc w:val="center"/>
        <w:rPr>
          <w:rFonts w:ascii="Times New Roman" w:hAnsi="Times New Roman" w:cs="Times New Roman"/>
          <w:sz w:val="24"/>
          <w:szCs w:val="24"/>
        </w:rPr>
      </w:pPr>
    </w:p>
    <w:p w14:paraId="71930C7C" w14:textId="77777777" w:rsidR="00D53A76" w:rsidRPr="001266F8" w:rsidRDefault="00D53A76">
      <w:pPr>
        <w:pStyle w:val="Ttulo1"/>
        <w:ind w:left="1" w:right="2" w:firstLine="0"/>
        <w:jc w:val="center"/>
        <w:rPr>
          <w:rFonts w:ascii="Times New Roman" w:hAnsi="Times New Roman" w:cs="Times New Roman"/>
          <w:sz w:val="24"/>
          <w:szCs w:val="24"/>
        </w:rPr>
      </w:pPr>
    </w:p>
    <w:p w14:paraId="492CD38E" w14:textId="00D3299C" w:rsidR="00D53A76" w:rsidRPr="001266F8" w:rsidRDefault="00D53A76" w:rsidP="00B419C5">
      <w:pPr>
        <w:pStyle w:val="Ttulo1"/>
        <w:ind w:left="0" w:right="2" w:firstLine="0"/>
        <w:rPr>
          <w:rFonts w:ascii="Times New Roman" w:hAnsi="Times New Roman" w:cs="Times New Roman"/>
          <w:sz w:val="24"/>
          <w:szCs w:val="24"/>
        </w:rPr>
      </w:pPr>
    </w:p>
    <w:p w14:paraId="75952E04" w14:textId="57BCD4C9" w:rsidR="00B96377" w:rsidRPr="001266F8" w:rsidRDefault="00240AB4">
      <w:pPr>
        <w:pStyle w:val="Ttulo1"/>
        <w:ind w:left="1" w:right="2" w:firstLine="0"/>
        <w:jc w:val="center"/>
        <w:rPr>
          <w:rFonts w:ascii="Times New Roman" w:hAnsi="Times New Roman" w:cs="Times New Roman"/>
          <w:sz w:val="24"/>
          <w:szCs w:val="24"/>
        </w:rPr>
      </w:pPr>
      <w:r w:rsidRPr="001266F8">
        <w:rPr>
          <w:rFonts w:ascii="Times New Roman" w:hAnsi="Times New Roman" w:cs="Times New Roman"/>
          <w:sz w:val="24"/>
          <w:szCs w:val="24"/>
        </w:rPr>
        <w:t>TERMO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REFERÊNCIA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LEI</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14.133/21</w:t>
      </w:r>
    </w:p>
    <w:p w14:paraId="7713489C" w14:textId="0EA02C37" w:rsidR="00B96377" w:rsidRPr="001266F8" w:rsidRDefault="00240AB4" w:rsidP="00076AFA">
      <w:pPr>
        <w:tabs>
          <w:tab w:val="left" w:pos="2127"/>
          <w:tab w:val="left" w:pos="9131"/>
        </w:tabs>
        <w:spacing w:before="34"/>
        <w:ind w:left="1"/>
        <w:jc w:val="center"/>
        <w:rPr>
          <w:rFonts w:ascii="Times New Roman" w:hAnsi="Times New Roman" w:cs="Times New Roman"/>
          <w:b/>
          <w:sz w:val="24"/>
          <w:szCs w:val="24"/>
        </w:rPr>
      </w:pPr>
      <w:r w:rsidRPr="001266F8">
        <w:rPr>
          <w:rFonts w:ascii="Times New Roman" w:hAnsi="Times New Roman" w:cs="Times New Roman"/>
          <w:b/>
          <w:color w:val="000000"/>
          <w:sz w:val="24"/>
          <w:szCs w:val="24"/>
          <w:shd w:val="clear" w:color="auto" w:fill="92D050"/>
        </w:rPr>
        <w:t>CONTRATAÇÃO</w:t>
      </w:r>
      <w:r w:rsidR="00A803E7" w:rsidRPr="001266F8">
        <w:rPr>
          <w:rFonts w:ascii="Times New Roman" w:hAnsi="Times New Roman" w:cs="Times New Roman"/>
          <w:b/>
          <w:color w:val="000000"/>
          <w:spacing w:val="-12"/>
          <w:sz w:val="24"/>
          <w:szCs w:val="24"/>
          <w:shd w:val="clear" w:color="auto" w:fill="92D050"/>
        </w:rPr>
        <w:t xml:space="preserve"> </w:t>
      </w:r>
      <w:r w:rsidRPr="001266F8">
        <w:rPr>
          <w:rFonts w:ascii="Times New Roman" w:hAnsi="Times New Roman" w:cs="Times New Roman"/>
          <w:b/>
          <w:color w:val="000000"/>
          <w:spacing w:val="-2"/>
          <w:sz w:val="24"/>
          <w:szCs w:val="24"/>
          <w:shd w:val="clear" w:color="auto" w:fill="92D050"/>
        </w:rPr>
        <w:t>DIRETA</w:t>
      </w:r>
      <w:r w:rsidR="00A803E7" w:rsidRPr="001266F8">
        <w:rPr>
          <w:rFonts w:ascii="Times New Roman" w:hAnsi="Times New Roman" w:cs="Times New Roman"/>
          <w:b/>
          <w:color w:val="000000"/>
          <w:spacing w:val="-2"/>
          <w:sz w:val="24"/>
          <w:szCs w:val="24"/>
          <w:shd w:val="clear" w:color="auto" w:fill="92D050"/>
        </w:rPr>
        <w:t xml:space="preserve"> </w:t>
      </w:r>
    </w:p>
    <w:p w14:paraId="39D57DEF" w14:textId="6BB5471B" w:rsidR="00B96377" w:rsidRPr="001266F8" w:rsidRDefault="00240AB4">
      <w:pPr>
        <w:spacing w:before="37"/>
        <w:ind w:left="1" w:right="2"/>
        <w:jc w:val="center"/>
        <w:rPr>
          <w:rFonts w:ascii="Times New Roman" w:hAnsi="Times New Roman" w:cs="Times New Roman"/>
          <w:b/>
          <w:sz w:val="24"/>
          <w:szCs w:val="24"/>
        </w:rPr>
      </w:pPr>
      <w:r w:rsidRPr="001266F8">
        <w:rPr>
          <w:rFonts w:ascii="Times New Roman" w:hAnsi="Times New Roman" w:cs="Times New Roman"/>
          <w:b/>
          <w:sz w:val="24"/>
          <w:szCs w:val="24"/>
        </w:rPr>
        <w:t>Secretaria</w:t>
      </w:r>
      <w:r w:rsidRPr="001266F8">
        <w:rPr>
          <w:rFonts w:ascii="Times New Roman" w:hAnsi="Times New Roman" w:cs="Times New Roman"/>
          <w:b/>
          <w:spacing w:val="-8"/>
          <w:sz w:val="24"/>
          <w:szCs w:val="24"/>
        </w:rPr>
        <w:t xml:space="preserve"> </w:t>
      </w:r>
      <w:r w:rsidRPr="001266F8">
        <w:rPr>
          <w:rFonts w:ascii="Times New Roman" w:hAnsi="Times New Roman" w:cs="Times New Roman"/>
          <w:b/>
          <w:sz w:val="24"/>
          <w:szCs w:val="24"/>
        </w:rPr>
        <w:t>Municipal</w:t>
      </w:r>
      <w:r w:rsidRPr="001266F8">
        <w:rPr>
          <w:rFonts w:ascii="Times New Roman" w:hAnsi="Times New Roman" w:cs="Times New Roman"/>
          <w:b/>
          <w:spacing w:val="-9"/>
          <w:sz w:val="24"/>
          <w:szCs w:val="24"/>
        </w:rPr>
        <w:t xml:space="preserve"> </w:t>
      </w:r>
      <w:r w:rsidRPr="001266F8">
        <w:rPr>
          <w:rFonts w:ascii="Times New Roman" w:hAnsi="Times New Roman" w:cs="Times New Roman"/>
          <w:b/>
          <w:sz w:val="24"/>
          <w:szCs w:val="24"/>
        </w:rPr>
        <w:t>de</w:t>
      </w:r>
      <w:r w:rsidRPr="001266F8">
        <w:rPr>
          <w:rFonts w:ascii="Times New Roman" w:hAnsi="Times New Roman" w:cs="Times New Roman"/>
          <w:b/>
          <w:spacing w:val="-10"/>
          <w:sz w:val="24"/>
          <w:szCs w:val="24"/>
        </w:rPr>
        <w:t xml:space="preserve"> </w:t>
      </w:r>
      <w:r w:rsidR="006E673A">
        <w:rPr>
          <w:rFonts w:ascii="Times New Roman" w:hAnsi="Times New Roman" w:cs="Times New Roman"/>
          <w:b/>
          <w:spacing w:val="-2"/>
          <w:sz w:val="24"/>
          <w:szCs w:val="24"/>
        </w:rPr>
        <w:t>Transporte e Mobilidade</w:t>
      </w:r>
    </w:p>
    <w:p w14:paraId="4E4D1E01" w14:textId="51FF2ECD" w:rsidR="00B96377" w:rsidRPr="001266F8" w:rsidRDefault="00240AB4">
      <w:pPr>
        <w:tabs>
          <w:tab w:val="left" w:leader="dot" w:pos="3169"/>
        </w:tabs>
        <w:spacing w:before="34"/>
        <w:jc w:val="center"/>
        <w:rPr>
          <w:rFonts w:ascii="Times New Roman" w:hAnsi="Times New Roman" w:cs="Times New Roman"/>
          <w:b/>
          <w:bCs/>
          <w:sz w:val="24"/>
          <w:szCs w:val="24"/>
        </w:rPr>
      </w:pPr>
      <w:r w:rsidRPr="001266F8">
        <w:rPr>
          <w:rFonts w:ascii="Times New Roman" w:hAnsi="Times New Roman" w:cs="Times New Roman"/>
          <w:b/>
          <w:sz w:val="24"/>
          <w:szCs w:val="24"/>
        </w:rPr>
        <w:t>Processo</w:t>
      </w:r>
      <w:r w:rsidRPr="001266F8">
        <w:rPr>
          <w:rFonts w:ascii="Times New Roman" w:hAnsi="Times New Roman" w:cs="Times New Roman"/>
          <w:b/>
          <w:spacing w:val="-10"/>
          <w:sz w:val="24"/>
          <w:szCs w:val="24"/>
        </w:rPr>
        <w:t xml:space="preserve"> </w:t>
      </w:r>
      <w:r w:rsidRPr="001266F8">
        <w:rPr>
          <w:rFonts w:ascii="Times New Roman" w:hAnsi="Times New Roman" w:cs="Times New Roman"/>
          <w:b/>
          <w:sz w:val="24"/>
          <w:szCs w:val="24"/>
        </w:rPr>
        <w:t>Administrativo</w:t>
      </w:r>
      <w:r w:rsidRPr="001266F8">
        <w:rPr>
          <w:rFonts w:ascii="Times New Roman" w:hAnsi="Times New Roman" w:cs="Times New Roman"/>
          <w:b/>
          <w:spacing w:val="-9"/>
          <w:sz w:val="24"/>
          <w:szCs w:val="24"/>
        </w:rPr>
        <w:t xml:space="preserve"> </w:t>
      </w:r>
      <w:r w:rsidRPr="001266F8">
        <w:rPr>
          <w:rFonts w:ascii="Times New Roman" w:hAnsi="Times New Roman" w:cs="Times New Roman"/>
          <w:b/>
          <w:sz w:val="24"/>
          <w:szCs w:val="24"/>
        </w:rPr>
        <w:t>nº</w:t>
      </w:r>
      <w:r w:rsidR="00EC2C36" w:rsidRPr="001266F8">
        <w:rPr>
          <w:rFonts w:ascii="Times New Roman" w:hAnsi="Times New Roman" w:cs="Times New Roman"/>
          <w:b/>
          <w:sz w:val="24"/>
          <w:szCs w:val="24"/>
        </w:rPr>
        <w:t xml:space="preserve"> </w:t>
      </w:r>
      <w:hyperlink r:id="rId8" w:history="1">
        <w:r w:rsidR="00EC2C36" w:rsidRPr="001266F8">
          <w:rPr>
            <w:rStyle w:val="Hyperlink"/>
            <w:rFonts w:ascii="Times New Roman" w:hAnsi="Times New Roman" w:cs="Times New Roman"/>
            <w:b/>
            <w:bCs/>
            <w:color w:val="000000"/>
            <w:sz w:val="24"/>
            <w:szCs w:val="24"/>
            <w:u w:val="none"/>
          </w:rPr>
          <w:t>1886/2026</w:t>
        </w:r>
      </w:hyperlink>
      <w:r w:rsidRPr="001266F8">
        <w:rPr>
          <w:rFonts w:ascii="Times New Roman" w:hAnsi="Times New Roman" w:cs="Times New Roman"/>
          <w:b/>
          <w:bCs/>
          <w:spacing w:val="-12"/>
          <w:sz w:val="24"/>
          <w:szCs w:val="24"/>
        </w:rPr>
        <w:t xml:space="preserve"> </w:t>
      </w:r>
      <w:r w:rsidR="005A74F7" w:rsidRPr="001266F8">
        <w:rPr>
          <w:rFonts w:ascii="Times New Roman" w:hAnsi="Times New Roman" w:cs="Times New Roman"/>
          <w:b/>
          <w:bCs/>
          <w:spacing w:val="-12"/>
          <w:sz w:val="24"/>
          <w:szCs w:val="24"/>
        </w:rPr>
        <w:t xml:space="preserve"> </w:t>
      </w:r>
    </w:p>
    <w:p w14:paraId="7F84E094" w14:textId="77777777" w:rsidR="00B96377" w:rsidRPr="001266F8" w:rsidRDefault="00B96377">
      <w:pPr>
        <w:pStyle w:val="Corpodetexto"/>
        <w:jc w:val="left"/>
        <w:rPr>
          <w:rFonts w:ascii="Times New Roman" w:hAnsi="Times New Roman" w:cs="Times New Roman"/>
          <w:b/>
          <w:bCs/>
          <w:i/>
          <w:sz w:val="24"/>
          <w:szCs w:val="24"/>
        </w:rPr>
      </w:pPr>
    </w:p>
    <w:p w14:paraId="27A89444" w14:textId="4D266153" w:rsidR="00B96377" w:rsidRPr="001266F8" w:rsidRDefault="00240AB4">
      <w:pPr>
        <w:pStyle w:val="Ttulo1"/>
        <w:numPr>
          <w:ilvl w:val="0"/>
          <w:numId w:val="15"/>
        </w:numPr>
        <w:tabs>
          <w:tab w:val="left" w:pos="640"/>
        </w:tabs>
        <w:spacing w:before="1"/>
        <w:ind w:left="640" w:hanging="356"/>
        <w:rPr>
          <w:rFonts w:ascii="Times New Roman" w:hAnsi="Times New Roman" w:cs="Times New Roman"/>
          <w:sz w:val="24"/>
          <w:szCs w:val="24"/>
        </w:rPr>
      </w:pPr>
      <w:bookmarkStart w:id="0" w:name="1._OBJETO"/>
      <w:bookmarkEnd w:id="0"/>
      <w:r w:rsidRPr="001266F8">
        <w:rPr>
          <w:rFonts w:ascii="Times New Roman" w:hAnsi="Times New Roman" w:cs="Times New Roman"/>
          <w:spacing w:val="-2"/>
          <w:sz w:val="24"/>
          <w:szCs w:val="24"/>
        </w:rPr>
        <w:t>OBJETO</w:t>
      </w:r>
      <w:r w:rsidR="009B5322">
        <w:rPr>
          <w:rFonts w:ascii="Times New Roman" w:hAnsi="Times New Roman" w:cs="Times New Roman"/>
          <w:spacing w:val="-2"/>
          <w:sz w:val="24"/>
          <w:szCs w:val="24"/>
        </w:rPr>
        <w:t xml:space="preserve"> – Art. 6</w:t>
      </w:r>
      <w:r w:rsidR="009B5322" w:rsidRPr="009B5322">
        <w:rPr>
          <w:color w:val="000000"/>
          <w:sz w:val="22"/>
          <w:szCs w:val="22"/>
        </w:rPr>
        <w:t xml:space="preserve"> </w:t>
      </w:r>
      <w:r w:rsidR="009B5322">
        <w:rPr>
          <w:color w:val="000000"/>
          <w:sz w:val="22"/>
          <w:szCs w:val="22"/>
        </w:rPr>
        <w:t>º</w:t>
      </w:r>
      <w:r w:rsidR="009B5322">
        <w:rPr>
          <w:rFonts w:ascii="Times New Roman" w:hAnsi="Times New Roman" w:cs="Times New Roman"/>
          <w:spacing w:val="-2"/>
          <w:sz w:val="24"/>
          <w:szCs w:val="24"/>
        </w:rPr>
        <w:t>, XXIII, “a” da Lei n</w:t>
      </w:r>
      <w:r w:rsidR="009B5322">
        <w:rPr>
          <w:color w:val="000000"/>
          <w:sz w:val="22"/>
          <w:szCs w:val="22"/>
        </w:rPr>
        <w:t>º</w:t>
      </w:r>
      <w:r w:rsidR="009B5322">
        <w:rPr>
          <w:rFonts w:ascii="Times New Roman" w:hAnsi="Times New Roman" w:cs="Times New Roman"/>
          <w:spacing w:val="-2"/>
          <w:sz w:val="24"/>
          <w:szCs w:val="24"/>
        </w:rPr>
        <w:t xml:space="preserve"> 14.133/2021.</w:t>
      </w:r>
    </w:p>
    <w:p w14:paraId="094CA9FB" w14:textId="3EE53266" w:rsidR="00B96377" w:rsidRPr="00466624" w:rsidRDefault="00466624" w:rsidP="003F57ED">
      <w:pPr>
        <w:pStyle w:val="PargrafodaLista"/>
        <w:numPr>
          <w:ilvl w:val="1"/>
          <w:numId w:val="15"/>
        </w:numPr>
        <w:tabs>
          <w:tab w:val="left" w:pos="713"/>
          <w:tab w:val="left" w:pos="716"/>
          <w:tab w:val="left" w:leader="dot" w:pos="6681"/>
        </w:tabs>
        <w:spacing w:before="156" w:line="276" w:lineRule="auto"/>
        <w:ind w:left="716" w:right="283" w:hanging="432"/>
        <w:rPr>
          <w:rFonts w:ascii="Times New Roman" w:hAnsi="Times New Roman" w:cs="Times New Roman"/>
          <w:sz w:val="24"/>
          <w:szCs w:val="24"/>
        </w:rPr>
      </w:pPr>
      <w:r w:rsidRPr="00466624">
        <w:rPr>
          <w:rFonts w:ascii="Times New Roman" w:hAnsi="Times New Roman" w:cs="Times New Roman"/>
          <w:sz w:val="24"/>
          <w:szCs w:val="24"/>
        </w:rPr>
        <w:t>Contratação direta de serviços continuados de empresa especializada na prestação de seguro para os veículos da Secretaria Municipal de</w:t>
      </w:r>
      <w:r w:rsidR="00E04E32">
        <w:rPr>
          <w:rFonts w:ascii="Times New Roman" w:hAnsi="Times New Roman" w:cs="Times New Roman"/>
          <w:sz w:val="24"/>
          <w:szCs w:val="24"/>
        </w:rPr>
        <w:t xml:space="preserve"> Transporte e Mo</w:t>
      </w:r>
      <w:r w:rsidR="006E673A">
        <w:rPr>
          <w:rFonts w:ascii="Times New Roman" w:hAnsi="Times New Roman" w:cs="Times New Roman"/>
          <w:sz w:val="24"/>
          <w:szCs w:val="24"/>
        </w:rPr>
        <w:t>b</w:t>
      </w:r>
      <w:r w:rsidR="00E04E32">
        <w:rPr>
          <w:rFonts w:ascii="Times New Roman" w:hAnsi="Times New Roman" w:cs="Times New Roman"/>
          <w:sz w:val="24"/>
          <w:szCs w:val="24"/>
        </w:rPr>
        <w:t xml:space="preserve">ilidade </w:t>
      </w:r>
      <w:r w:rsidRPr="00466624">
        <w:rPr>
          <w:rFonts w:ascii="Times New Roman" w:hAnsi="Times New Roman" w:cs="Times New Roman"/>
          <w:sz w:val="24"/>
          <w:szCs w:val="24"/>
        </w:rPr>
        <w:t>do Município de Três Rios/RJ, conforme especificações e quantitativos estabelecidos neste Termo de Referência, com a finalidade de atender às demandas operacionais e administrativas identificadas no âmbito da</w:t>
      </w:r>
      <w:r w:rsidR="00E04E32">
        <w:rPr>
          <w:rFonts w:ascii="Times New Roman" w:hAnsi="Times New Roman" w:cs="Times New Roman"/>
          <w:sz w:val="24"/>
          <w:szCs w:val="24"/>
        </w:rPr>
        <w:t>s</w:t>
      </w:r>
      <w:r w:rsidRPr="00466624">
        <w:rPr>
          <w:rFonts w:ascii="Times New Roman" w:hAnsi="Times New Roman" w:cs="Times New Roman"/>
          <w:sz w:val="24"/>
          <w:szCs w:val="24"/>
        </w:rPr>
        <w:t xml:space="preserve"> Secretaria</w:t>
      </w:r>
      <w:r w:rsidR="00E04E32">
        <w:rPr>
          <w:rFonts w:ascii="Times New Roman" w:hAnsi="Times New Roman" w:cs="Times New Roman"/>
          <w:sz w:val="24"/>
          <w:szCs w:val="24"/>
        </w:rPr>
        <w:t>s</w:t>
      </w:r>
      <w:r w:rsidRPr="00466624">
        <w:rPr>
          <w:rFonts w:ascii="Times New Roman" w:hAnsi="Times New Roman" w:cs="Times New Roman"/>
          <w:sz w:val="24"/>
          <w:szCs w:val="24"/>
        </w:rPr>
        <w:t>.</w:t>
      </w:r>
    </w:p>
    <w:p w14:paraId="5D21BB47" w14:textId="77777777" w:rsidR="00B96377" w:rsidRPr="001266F8" w:rsidRDefault="00240AB4" w:rsidP="003F57ED">
      <w:pPr>
        <w:pStyle w:val="PargrafodaLista"/>
        <w:numPr>
          <w:ilvl w:val="1"/>
          <w:numId w:val="15"/>
        </w:numPr>
        <w:tabs>
          <w:tab w:val="left" w:pos="712"/>
          <w:tab w:val="left" w:pos="716"/>
        </w:tabs>
        <w:spacing w:line="276" w:lineRule="auto"/>
        <w:ind w:left="716" w:right="281" w:hanging="433"/>
        <w:rPr>
          <w:rFonts w:ascii="Times New Roman" w:hAnsi="Times New Roman" w:cs="Times New Roman"/>
          <w:sz w:val="24"/>
          <w:szCs w:val="24"/>
        </w:rPr>
      </w:pPr>
      <w:r w:rsidRPr="001266F8">
        <w:rPr>
          <w:rFonts w:ascii="Times New Roman" w:hAnsi="Times New Roman" w:cs="Times New Roman"/>
          <w:sz w:val="24"/>
          <w:szCs w:val="24"/>
        </w:rPr>
        <w:t>O presente Termo de Referência (TR) reúne o conjunto de informações necessárias e as condições mínimas exigíveis para a contratação acima referida.</w:t>
      </w:r>
    </w:p>
    <w:p w14:paraId="721A7C5D" w14:textId="77777777" w:rsidR="00B96377" w:rsidRPr="001266F8" w:rsidRDefault="00240AB4" w:rsidP="003F57ED">
      <w:pPr>
        <w:pStyle w:val="PargrafodaLista"/>
        <w:numPr>
          <w:ilvl w:val="1"/>
          <w:numId w:val="15"/>
        </w:numPr>
        <w:tabs>
          <w:tab w:val="left" w:pos="713"/>
        </w:tabs>
        <w:spacing w:before="34"/>
        <w:ind w:left="716" w:hanging="429"/>
        <w:rPr>
          <w:rFonts w:ascii="Times New Roman" w:hAnsi="Times New Roman" w:cs="Times New Roman"/>
          <w:sz w:val="24"/>
          <w:szCs w:val="24"/>
        </w:rPr>
      </w:pPr>
      <w:r w:rsidRPr="001266F8">
        <w:rPr>
          <w:rFonts w:ascii="Times New Roman" w:hAnsi="Times New Roman" w:cs="Times New Roman"/>
          <w:sz w:val="24"/>
          <w:szCs w:val="24"/>
        </w:rPr>
        <w:t>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objeto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desta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contratação</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não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se</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enquadra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como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sendo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bem</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luxo,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conforme</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Decreto</w:t>
      </w:r>
      <w:r w:rsidRPr="001266F8">
        <w:rPr>
          <w:rFonts w:ascii="Times New Roman" w:hAnsi="Times New Roman" w:cs="Times New Roman"/>
          <w:spacing w:val="8"/>
          <w:sz w:val="24"/>
          <w:szCs w:val="24"/>
        </w:rPr>
        <w:t xml:space="preserve"> </w:t>
      </w:r>
      <w:r w:rsidRPr="001266F8">
        <w:rPr>
          <w:rFonts w:ascii="Times New Roman" w:hAnsi="Times New Roman" w:cs="Times New Roman"/>
          <w:spacing w:val="-5"/>
          <w:sz w:val="24"/>
          <w:szCs w:val="24"/>
        </w:rPr>
        <w:t>nº</w:t>
      </w:r>
      <w:r w:rsidR="00C37A16"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7.050</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24</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maio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2023.</w:t>
      </w:r>
    </w:p>
    <w:p w14:paraId="7D21F95D" w14:textId="77777777" w:rsidR="00B96377" w:rsidRPr="001266F8" w:rsidRDefault="00240AB4" w:rsidP="003F57ED">
      <w:pPr>
        <w:pStyle w:val="PargrafodaLista"/>
        <w:numPr>
          <w:ilvl w:val="1"/>
          <w:numId w:val="15"/>
        </w:numPr>
        <w:tabs>
          <w:tab w:val="left" w:pos="713"/>
        </w:tabs>
        <w:spacing w:before="34"/>
        <w:ind w:left="713" w:hanging="429"/>
        <w:rPr>
          <w:rFonts w:ascii="Times New Roman" w:hAnsi="Times New Roman" w:cs="Times New Roman"/>
          <w:sz w:val="24"/>
          <w:szCs w:val="24"/>
        </w:rPr>
      </w:pPr>
      <w:r w:rsidRPr="001266F8">
        <w:rPr>
          <w:rFonts w:ascii="Times New Roman" w:hAnsi="Times New Roman" w:cs="Times New Roman"/>
          <w:sz w:val="24"/>
          <w:szCs w:val="24"/>
        </w:rPr>
        <w:t>Os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quantitativos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pretendidos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aquisição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objeto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são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expressos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no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quadro</w:t>
      </w:r>
      <w:r w:rsidRPr="001266F8">
        <w:rPr>
          <w:rFonts w:ascii="Times New Roman" w:hAnsi="Times New Roman" w:cs="Times New Roman"/>
          <w:spacing w:val="-7"/>
          <w:sz w:val="24"/>
          <w:szCs w:val="24"/>
        </w:rPr>
        <w:t xml:space="preserve"> </w:t>
      </w:r>
      <w:r w:rsidRPr="001266F8">
        <w:rPr>
          <w:rFonts w:ascii="Times New Roman" w:hAnsi="Times New Roman" w:cs="Times New Roman"/>
          <w:spacing w:val="-2"/>
          <w:sz w:val="24"/>
          <w:szCs w:val="24"/>
        </w:rPr>
        <w:t>abaixo:</w:t>
      </w:r>
    </w:p>
    <w:p w14:paraId="1B684F1C" w14:textId="77777777" w:rsidR="00C14FF7" w:rsidRPr="001266F8" w:rsidRDefault="00C14FF7" w:rsidP="00C14FF7">
      <w:pPr>
        <w:pStyle w:val="PargrafodaLista"/>
        <w:tabs>
          <w:tab w:val="left" w:pos="713"/>
        </w:tabs>
        <w:spacing w:before="34"/>
        <w:ind w:left="713"/>
        <w:jc w:val="left"/>
        <w:rPr>
          <w:rFonts w:ascii="Times New Roman" w:hAnsi="Times New Roman" w:cs="Times New Roman"/>
          <w:spacing w:val="-2"/>
          <w:sz w:val="24"/>
          <w:szCs w:val="24"/>
        </w:rPr>
      </w:pPr>
    </w:p>
    <w:tbl>
      <w:tblPr>
        <w:tblW w:w="4767" w:type="pct"/>
        <w:jc w:val="center"/>
        <w:tblLayout w:type="fixed"/>
        <w:tblCellMar>
          <w:left w:w="70" w:type="dxa"/>
          <w:right w:w="70" w:type="dxa"/>
        </w:tblCellMar>
        <w:tblLook w:val="04A0" w:firstRow="1" w:lastRow="0" w:firstColumn="1" w:lastColumn="0" w:noHBand="0" w:noVBand="1"/>
      </w:tblPr>
      <w:tblGrid>
        <w:gridCol w:w="808"/>
        <w:gridCol w:w="1122"/>
        <w:gridCol w:w="4187"/>
        <w:gridCol w:w="1392"/>
        <w:gridCol w:w="1134"/>
      </w:tblGrid>
      <w:tr w:rsidR="00F628D2" w:rsidRPr="001266F8" w14:paraId="1184F4A7" w14:textId="77777777" w:rsidTr="00A918F6">
        <w:trPr>
          <w:trHeight w:val="300"/>
          <w:jc w:val="center"/>
        </w:trPr>
        <w:tc>
          <w:tcPr>
            <w:tcW w:w="467" w:type="pct"/>
            <w:tcBorders>
              <w:top w:val="single" w:sz="4" w:space="0" w:color="auto"/>
              <w:left w:val="single" w:sz="4" w:space="0" w:color="auto"/>
              <w:bottom w:val="single" w:sz="4" w:space="0" w:color="auto"/>
              <w:right w:val="single" w:sz="4" w:space="0" w:color="auto"/>
            </w:tcBorders>
            <w:shd w:val="clear" w:color="000000" w:fill="B8CCE4"/>
            <w:vAlign w:val="center"/>
          </w:tcPr>
          <w:p w14:paraId="0BAFB56C" w14:textId="77777777" w:rsidR="00F628D2" w:rsidRPr="001266F8" w:rsidRDefault="00F628D2" w:rsidP="006132B9">
            <w:pPr>
              <w:jc w:val="center"/>
              <w:rPr>
                <w:rFonts w:ascii="Times New Roman" w:hAnsi="Times New Roman" w:cs="Times New Roman"/>
                <w:b/>
                <w:bCs/>
                <w:sz w:val="24"/>
                <w:szCs w:val="24"/>
              </w:rPr>
            </w:pPr>
            <w:r w:rsidRPr="001266F8">
              <w:rPr>
                <w:rFonts w:ascii="Times New Roman" w:hAnsi="Times New Roman" w:cs="Times New Roman"/>
                <w:b/>
                <w:bCs/>
                <w:sz w:val="24"/>
                <w:szCs w:val="24"/>
              </w:rPr>
              <w:t>ITEM</w:t>
            </w:r>
          </w:p>
        </w:tc>
        <w:tc>
          <w:tcPr>
            <w:tcW w:w="649" w:type="pct"/>
            <w:tcBorders>
              <w:top w:val="single" w:sz="4" w:space="0" w:color="auto"/>
              <w:left w:val="single" w:sz="4" w:space="0" w:color="auto"/>
              <w:bottom w:val="single" w:sz="4" w:space="0" w:color="auto"/>
              <w:right w:val="single" w:sz="4" w:space="0" w:color="auto"/>
            </w:tcBorders>
            <w:shd w:val="clear" w:color="000000" w:fill="B8CCE4"/>
            <w:vAlign w:val="center"/>
          </w:tcPr>
          <w:p w14:paraId="6ECFB850" w14:textId="77777777" w:rsidR="00F628D2" w:rsidRPr="001266F8" w:rsidRDefault="00F628D2" w:rsidP="00E611BF">
            <w:pPr>
              <w:jc w:val="center"/>
              <w:rPr>
                <w:rFonts w:ascii="Times New Roman" w:hAnsi="Times New Roman" w:cs="Times New Roman"/>
                <w:b/>
                <w:bCs/>
                <w:sz w:val="24"/>
                <w:szCs w:val="24"/>
              </w:rPr>
            </w:pPr>
            <w:r w:rsidRPr="001266F8">
              <w:rPr>
                <w:rFonts w:ascii="Times New Roman" w:hAnsi="Times New Roman" w:cs="Times New Roman"/>
                <w:b/>
                <w:bCs/>
                <w:sz w:val="24"/>
                <w:szCs w:val="24"/>
              </w:rPr>
              <w:t>CAT</w:t>
            </w:r>
            <w:r w:rsidR="00E611BF" w:rsidRPr="001266F8">
              <w:rPr>
                <w:rFonts w:ascii="Times New Roman" w:hAnsi="Times New Roman" w:cs="Times New Roman"/>
                <w:b/>
                <w:bCs/>
                <w:sz w:val="24"/>
                <w:szCs w:val="24"/>
              </w:rPr>
              <w:t>SER</w:t>
            </w:r>
          </w:p>
        </w:tc>
        <w:tc>
          <w:tcPr>
            <w:tcW w:w="2422" w:type="pc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1DECB3A" w14:textId="77777777" w:rsidR="00F628D2" w:rsidRPr="001266F8" w:rsidRDefault="00E611BF" w:rsidP="006132B9">
            <w:pPr>
              <w:jc w:val="center"/>
              <w:rPr>
                <w:rFonts w:ascii="Times New Roman" w:hAnsi="Times New Roman" w:cs="Times New Roman"/>
                <w:b/>
                <w:bCs/>
                <w:sz w:val="24"/>
                <w:szCs w:val="24"/>
              </w:rPr>
            </w:pPr>
            <w:r w:rsidRPr="001266F8">
              <w:rPr>
                <w:rFonts w:ascii="Times New Roman" w:hAnsi="Times New Roman" w:cs="Times New Roman"/>
                <w:b/>
                <w:bCs/>
                <w:sz w:val="24"/>
                <w:szCs w:val="24"/>
              </w:rPr>
              <w:t>DESCRIÇÃO</w:t>
            </w:r>
          </w:p>
        </w:tc>
        <w:tc>
          <w:tcPr>
            <w:tcW w:w="805" w:type="pct"/>
            <w:tcBorders>
              <w:top w:val="single" w:sz="4" w:space="0" w:color="auto"/>
              <w:left w:val="nil"/>
              <w:bottom w:val="single" w:sz="4" w:space="0" w:color="auto"/>
              <w:right w:val="single" w:sz="4" w:space="0" w:color="auto"/>
            </w:tcBorders>
            <w:shd w:val="clear" w:color="000000" w:fill="B8CCE4"/>
            <w:noWrap/>
            <w:vAlign w:val="center"/>
            <w:hideMark/>
          </w:tcPr>
          <w:p w14:paraId="4B2734C7" w14:textId="77777777" w:rsidR="00F628D2" w:rsidRPr="001266F8" w:rsidRDefault="00F628D2" w:rsidP="008C51B0">
            <w:pPr>
              <w:jc w:val="center"/>
              <w:rPr>
                <w:rFonts w:ascii="Times New Roman" w:hAnsi="Times New Roman" w:cs="Times New Roman"/>
                <w:b/>
                <w:bCs/>
                <w:sz w:val="24"/>
                <w:szCs w:val="24"/>
              </w:rPr>
            </w:pPr>
            <w:r w:rsidRPr="001266F8">
              <w:rPr>
                <w:rFonts w:ascii="Times New Roman" w:hAnsi="Times New Roman" w:cs="Times New Roman"/>
                <w:b/>
                <w:bCs/>
                <w:sz w:val="24"/>
                <w:szCs w:val="24"/>
              </w:rPr>
              <w:t>UNIDADE DE MEDIDA</w:t>
            </w:r>
          </w:p>
        </w:tc>
        <w:tc>
          <w:tcPr>
            <w:tcW w:w="656" w:type="pct"/>
            <w:tcBorders>
              <w:top w:val="single" w:sz="4" w:space="0" w:color="auto"/>
              <w:left w:val="nil"/>
              <w:bottom w:val="single" w:sz="4" w:space="0" w:color="auto"/>
              <w:right w:val="single" w:sz="4" w:space="0" w:color="auto"/>
            </w:tcBorders>
            <w:shd w:val="clear" w:color="000000" w:fill="B8CCE4"/>
            <w:vAlign w:val="center"/>
          </w:tcPr>
          <w:p w14:paraId="3A20A5C9" w14:textId="77777777" w:rsidR="00F628D2" w:rsidRPr="001266F8" w:rsidRDefault="00F628D2" w:rsidP="008C51B0">
            <w:pPr>
              <w:jc w:val="center"/>
              <w:rPr>
                <w:rFonts w:ascii="Times New Roman" w:hAnsi="Times New Roman" w:cs="Times New Roman"/>
                <w:b/>
                <w:bCs/>
                <w:sz w:val="24"/>
                <w:szCs w:val="24"/>
              </w:rPr>
            </w:pPr>
            <w:r w:rsidRPr="001266F8">
              <w:rPr>
                <w:rFonts w:ascii="Times New Roman" w:hAnsi="Times New Roman" w:cs="Times New Roman"/>
                <w:b/>
                <w:bCs/>
                <w:sz w:val="24"/>
                <w:szCs w:val="24"/>
              </w:rPr>
              <w:t>QUANT.</w:t>
            </w:r>
          </w:p>
        </w:tc>
      </w:tr>
      <w:tr w:rsidR="00632B66" w:rsidRPr="001266F8" w14:paraId="6ACB94EA" w14:textId="77777777" w:rsidTr="00A918F6">
        <w:trPr>
          <w:trHeight w:val="300"/>
          <w:jc w:val="center"/>
        </w:trPr>
        <w:tc>
          <w:tcPr>
            <w:tcW w:w="467" w:type="pct"/>
            <w:tcBorders>
              <w:top w:val="nil"/>
              <w:left w:val="single" w:sz="4" w:space="0" w:color="auto"/>
              <w:bottom w:val="single" w:sz="4" w:space="0" w:color="auto"/>
              <w:right w:val="single" w:sz="4" w:space="0" w:color="auto"/>
            </w:tcBorders>
            <w:vAlign w:val="center"/>
          </w:tcPr>
          <w:p w14:paraId="34AA5BF9" w14:textId="77777777" w:rsidR="00632B66" w:rsidRPr="001266F8" w:rsidRDefault="00632B66" w:rsidP="00EF0AD1">
            <w:pPr>
              <w:jc w:val="center"/>
              <w:rPr>
                <w:rFonts w:ascii="Times New Roman" w:hAnsi="Times New Roman" w:cs="Times New Roman"/>
                <w:sz w:val="24"/>
                <w:szCs w:val="24"/>
              </w:rPr>
            </w:pPr>
            <w:r w:rsidRPr="001266F8">
              <w:rPr>
                <w:rFonts w:ascii="Times New Roman" w:hAnsi="Times New Roman" w:cs="Times New Roman"/>
                <w:sz w:val="24"/>
                <w:szCs w:val="24"/>
              </w:rPr>
              <w:t>01</w:t>
            </w:r>
          </w:p>
        </w:tc>
        <w:tc>
          <w:tcPr>
            <w:tcW w:w="649" w:type="pct"/>
            <w:tcBorders>
              <w:top w:val="nil"/>
              <w:left w:val="single" w:sz="4" w:space="0" w:color="auto"/>
              <w:bottom w:val="single" w:sz="4" w:space="0" w:color="auto"/>
              <w:right w:val="single" w:sz="4" w:space="0" w:color="auto"/>
            </w:tcBorders>
            <w:shd w:val="clear" w:color="auto" w:fill="FFFFFF" w:themeFill="background1"/>
            <w:vAlign w:val="center"/>
          </w:tcPr>
          <w:p w14:paraId="069726DE" w14:textId="141E0D2C" w:rsidR="00632B66" w:rsidRPr="001266F8" w:rsidRDefault="005B7D70" w:rsidP="00EF0AD1">
            <w:pPr>
              <w:jc w:val="center"/>
              <w:rPr>
                <w:rFonts w:ascii="Times New Roman" w:hAnsi="Times New Roman" w:cs="Times New Roman"/>
                <w:color w:val="000000" w:themeColor="text1"/>
                <w:sz w:val="24"/>
                <w:szCs w:val="24"/>
              </w:rPr>
            </w:pPr>
            <w:r w:rsidRPr="001266F8">
              <w:rPr>
                <w:rFonts w:ascii="Times New Roman" w:hAnsi="Times New Roman" w:cs="Times New Roman"/>
                <w:sz w:val="24"/>
                <w:szCs w:val="24"/>
              </w:rPr>
              <w:t>22764</w:t>
            </w:r>
          </w:p>
        </w:tc>
        <w:tc>
          <w:tcPr>
            <w:tcW w:w="2422" w:type="pct"/>
            <w:tcBorders>
              <w:top w:val="nil"/>
              <w:left w:val="single" w:sz="4" w:space="0" w:color="auto"/>
              <w:bottom w:val="single" w:sz="4" w:space="0" w:color="auto"/>
              <w:right w:val="single" w:sz="4" w:space="0" w:color="auto"/>
            </w:tcBorders>
            <w:shd w:val="clear" w:color="auto" w:fill="auto"/>
            <w:noWrap/>
            <w:vAlign w:val="center"/>
          </w:tcPr>
          <w:p w14:paraId="6FBACA18" w14:textId="47442A6E" w:rsidR="00632B66" w:rsidRPr="001266F8" w:rsidRDefault="005B7D70" w:rsidP="00EF0AD1">
            <w:pPr>
              <w:jc w:val="center"/>
              <w:rPr>
                <w:rFonts w:ascii="Times New Roman" w:hAnsi="Times New Roman" w:cs="Times New Roman"/>
                <w:color w:val="000000"/>
                <w:sz w:val="24"/>
                <w:szCs w:val="24"/>
              </w:rPr>
            </w:pPr>
            <w:r w:rsidRPr="001266F8">
              <w:rPr>
                <w:rFonts w:ascii="Times New Roman" w:hAnsi="Times New Roman" w:cs="Times New Roman"/>
                <w:sz w:val="24"/>
                <w:szCs w:val="24"/>
              </w:rPr>
              <w:t xml:space="preserve">Prestação de Serviço de Seguro Automobilístico para </w:t>
            </w:r>
            <w:r w:rsidR="00E04E32">
              <w:rPr>
                <w:rFonts w:ascii="Times New Roman" w:hAnsi="Times New Roman" w:cs="Times New Roman"/>
                <w:sz w:val="24"/>
                <w:szCs w:val="24"/>
              </w:rPr>
              <w:t>1</w:t>
            </w:r>
            <w:r w:rsidR="009E1C41">
              <w:rPr>
                <w:rFonts w:ascii="Times New Roman" w:hAnsi="Times New Roman" w:cs="Times New Roman"/>
                <w:sz w:val="24"/>
                <w:szCs w:val="24"/>
              </w:rPr>
              <w:t>0</w:t>
            </w:r>
            <w:r w:rsidRPr="001266F8">
              <w:rPr>
                <w:rFonts w:ascii="Times New Roman" w:hAnsi="Times New Roman" w:cs="Times New Roman"/>
                <w:sz w:val="24"/>
                <w:szCs w:val="24"/>
              </w:rPr>
              <w:t xml:space="preserve">  veículos descritos em anexo para o período de 12 meses</w:t>
            </w:r>
            <w:r w:rsidR="00EA2A9A">
              <w:rPr>
                <w:rFonts w:ascii="Times New Roman" w:hAnsi="Times New Roman" w:cs="Times New Roman"/>
                <w:sz w:val="24"/>
                <w:szCs w:val="24"/>
              </w:rPr>
              <w:t>.</w:t>
            </w:r>
          </w:p>
        </w:tc>
        <w:tc>
          <w:tcPr>
            <w:tcW w:w="805" w:type="pct"/>
            <w:tcBorders>
              <w:top w:val="nil"/>
              <w:left w:val="nil"/>
              <w:bottom w:val="single" w:sz="4" w:space="0" w:color="auto"/>
              <w:right w:val="single" w:sz="4" w:space="0" w:color="auto"/>
            </w:tcBorders>
            <w:shd w:val="clear" w:color="auto" w:fill="auto"/>
            <w:noWrap/>
            <w:vAlign w:val="center"/>
          </w:tcPr>
          <w:p w14:paraId="6BE7E471" w14:textId="330C6000" w:rsidR="00632B66" w:rsidRPr="001266F8" w:rsidRDefault="005B7D70" w:rsidP="00EF0AD1">
            <w:pPr>
              <w:jc w:val="center"/>
              <w:rPr>
                <w:rFonts w:ascii="Times New Roman" w:hAnsi="Times New Roman" w:cs="Times New Roman"/>
                <w:sz w:val="24"/>
                <w:szCs w:val="24"/>
              </w:rPr>
            </w:pPr>
            <w:r w:rsidRPr="001266F8">
              <w:rPr>
                <w:rFonts w:ascii="Times New Roman" w:hAnsi="Times New Roman" w:cs="Times New Roman"/>
                <w:sz w:val="24"/>
                <w:szCs w:val="24"/>
              </w:rPr>
              <w:t xml:space="preserve">Serviços </w:t>
            </w:r>
          </w:p>
        </w:tc>
        <w:tc>
          <w:tcPr>
            <w:tcW w:w="656" w:type="pct"/>
            <w:tcBorders>
              <w:top w:val="nil"/>
              <w:left w:val="nil"/>
              <w:bottom w:val="single" w:sz="4" w:space="0" w:color="auto"/>
              <w:right w:val="single" w:sz="4" w:space="0" w:color="auto"/>
            </w:tcBorders>
            <w:vAlign w:val="center"/>
          </w:tcPr>
          <w:p w14:paraId="2B769895" w14:textId="77777777" w:rsidR="0071130C" w:rsidRPr="001266F8" w:rsidRDefault="0071130C" w:rsidP="00EF0AD1">
            <w:pPr>
              <w:jc w:val="center"/>
              <w:rPr>
                <w:rFonts w:ascii="Times New Roman" w:hAnsi="Times New Roman" w:cs="Times New Roman"/>
                <w:color w:val="000000"/>
                <w:sz w:val="24"/>
                <w:szCs w:val="24"/>
              </w:rPr>
            </w:pPr>
          </w:p>
          <w:p w14:paraId="548D1A98" w14:textId="58E3851D" w:rsidR="00632B66" w:rsidRPr="001266F8" w:rsidRDefault="005B7D70" w:rsidP="00EF0AD1">
            <w:pPr>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1</w:t>
            </w:r>
          </w:p>
          <w:p w14:paraId="3A33A848" w14:textId="6D2C38D4" w:rsidR="005B7D70" w:rsidRPr="001266F8" w:rsidRDefault="005B7D70" w:rsidP="005B7D70">
            <w:pPr>
              <w:rPr>
                <w:rFonts w:ascii="Times New Roman" w:hAnsi="Times New Roman" w:cs="Times New Roman"/>
                <w:color w:val="000000"/>
                <w:sz w:val="24"/>
                <w:szCs w:val="24"/>
              </w:rPr>
            </w:pPr>
          </w:p>
        </w:tc>
      </w:tr>
    </w:tbl>
    <w:p w14:paraId="1D887E97" w14:textId="77777777" w:rsidR="0066075B" w:rsidRDefault="0066075B" w:rsidP="00C14FF7">
      <w:pPr>
        <w:pStyle w:val="PargrafodaLista"/>
        <w:tabs>
          <w:tab w:val="left" w:pos="713"/>
        </w:tabs>
        <w:spacing w:before="34"/>
        <w:ind w:left="713"/>
        <w:jc w:val="left"/>
        <w:rPr>
          <w:rFonts w:ascii="Times New Roman" w:hAnsi="Times New Roman" w:cs="Times New Roman"/>
          <w:sz w:val="24"/>
          <w:szCs w:val="24"/>
        </w:rPr>
      </w:pPr>
    </w:p>
    <w:p w14:paraId="1ECF8610" w14:textId="57C7A820" w:rsidR="00C14FF7" w:rsidRPr="001266F8" w:rsidRDefault="00557AC6" w:rsidP="00C14FF7">
      <w:pPr>
        <w:pStyle w:val="PargrafodaLista"/>
        <w:tabs>
          <w:tab w:val="left" w:pos="713"/>
        </w:tabs>
        <w:spacing w:before="34"/>
        <w:ind w:left="713"/>
        <w:jc w:val="left"/>
        <w:rPr>
          <w:rFonts w:ascii="Times New Roman" w:hAnsi="Times New Roman" w:cs="Times New Roman"/>
          <w:sz w:val="24"/>
          <w:szCs w:val="24"/>
        </w:rPr>
      </w:pPr>
      <w:r w:rsidRPr="001266F8">
        <w:rPr>
          <w:rFonts w:ascii="Times New Roman" w:hAnsi="Times New Roman" w:cs="Times New Roman"/>
          <w:sz w:val="24"/>
          <w:szCs w:val="24"/>
        </w:rPr>
        <w:t>Obs</w:t>
      </w:r>
      <w:r w:rsidR="0066075B">
        <w:rPr>
          <w:rFonts w:ascii="Times New Roman" w:hAnsi="Times New Roman" w:cs="Times New Roman"/>
          <w:sz w:val="24"/>
          <w:szCs w:val="24"/>
        </w:rPr>
        <w:t>.:</w:t>
      </w:r>
      <w:r w:rsidRPr="001266F8">
        <w:rPr>
          <w:rFonts w:ascii="Times New Roman" w:hAnsi="Times New Roman" w:cs="Times New Roman"/>
          <w:sz w:val="24"/>
          <w:szCs w:val="24"/>
        </w:rPr>
        <w:t xml:space="preserve"> Os documentos dos veículos estão descritos no Anexo I.</w:t>
      </w:r>
    </w:p>
    <w:p w14:paraId="15FCDF6A" w14:textId="77777777" w:rsidR="00557AC6" w:rsidRPr="001266F8" w:rsidRDefault="00557AC6" w:rsidP="00C14FF7">
      <w:pPr>
        <w:pStyle w:val="PargrafodaLista"/>
        <w:tabs>
          <w:tab w:val="left" w:pos="713"/>
        </w:tabs>
        <w:spacing w:before="34"/>
        <w:ind w:left="713"/>
        <w:jc w:val="left"/>
        <w:rPr>
          <w:rFonts w:ascii="Times New Roman" w:hAnsi="Times New Roman" w:cs="Times New Roman"/>
          <w:sz w:val="24"/>
          <w:szCs w:val="24"/>
        </w:rPr>
      </w:pPr>
    </w:p>
    <w:p w14:paraId="1A56C68B" w14:textId="325531FD" w:rsidR="00C14FF7" w:rsidRPr="001266F8" w:rsidRDefault="00240AB4" w:rsidP="00C14FF7">
      <w:pPr>
        <w:pStyle w:val="Ttulo1"/>
        <w:numPr>
          <w:ilvl w:val="0"/>
          <w:numId w:val="15"/>
        </w:numPr>
        <w:tabs>
          <w:tab w:val="left" w:pos="640"/>
        </w:tabs>
        <w:ind w:left="640" w:firstLine="0"/>
        <w:rPr>
          <w:rFonts w:ascii="Times New Roman" w:hAnsi="Times New Roman" w:cs="Times New Roman"/>
          <w:spacing w:val="-2"/>
          <w:sz w:val="24"/>
          <w:szCs w:val="24"/>
        </w:rPr>
      </w:pPr>
      <w:bookmarkStart w:id="1" w:name="2._JUSTIFICATIVA_DA_CONTRATAÇÃO"/>
      <w:bookmarkEnd w:id="1"/>
      <w:r w:rsidRPr="001266F8">
        <w:rPr>
          <w:rFonts w:ascii="Times New Roman" w:hAnsi="Times New Roman" w:cs="Times New Roman"/>
          <w:sz w:val="24"/>
          <w:szCs w:val="24"/>
        </w:rPr>
        <w:t>JUSTIFICATIVA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1"/>
          <w:sz w:val="24"/>
          <w:szCs w:val="24"/>
        </w:rPr>
        <w:t xml:space="preserve"> </w:t>
      </w:r>
      <w:r w:rsidRPr="001266F8">
        <w:rPr>
          <w:rFonts w:ascii="Times New Roman" w:hAnsi="Times New Roman" w:cs="Times New Roman"/>
          <w:spacing w:val="-2"/>
          <w:sz w:val="24"/>
          <w:szCs w:val="24"/>
        </w:rPr>
        <w:t>CONTRATAÇÃO</w:t>
      </w:r>
      <w:r w:rsidR="00C14FF7" w:rsidRPr="001266F8">
        <w:rPr>
          <w:rFonts w:ascii="Times New Roman" w:hAnsi="Times New Roman" w:cs="Times New Roman"/>
          <w:spacing w:val="-2"/>
          <w:sz w:val="24"/>
          <w:szCs w:val="24"/>
        </w:rPr>
        <w:t xml:space="preserve"> SEM LICITAÇÃO</w:t>
      </w:r>
    </w:p>
    <w:p w14:paraId="1195228A" w14:textId="5CC16521" w:rsidR="004D7276" w:rsidRPr="001266F8" w:rsidRDefault="003A4FA2" w:rsidP="00745F0E">
      <w:pPr>
        <w:pStyle w:val="NormalWeb"/>
        <w:spacing w:line="360" w:lineRule="auto"/>
        <w:ind w:left="640"/>
        <w:jc w:val="both"/>
      </w:pPr>
      <w:r w:rsidRPr="001266F8">
        <w:t xml:space="preserve">A contratação será realizada por </w:t>
      </w:r>
      <w:r w:rsidRPr="007A013E">
        <w:rPr>
          <w:rStyle w:val="Forte"/>
          <w:b w:val="0"/>
          <w:bCs w:val="0"/>
        </w:rPr>
        <w:t>dispensa de licitação</w:t>
      </w:r>
      <w:r w:rsidRPr="001266F8">
        <w:t>, nos termos do art. 75, inciso</w:t>
      </w:r>
      <w:r w:rsidR="00773058">
        <w:t xml:space="preserve"> I e</w:t>
      </w:r>
      <w:r w:rsidRPr="001266F8">
        <w:t xml:space="preserve"> II, da </w:t>
      </w:r>
      <w:r w:rsidRPr="001266F8">
        <w:rPr>
          <w:rStyle w:val="whitespace-normal"/>
        </w:rPr>
        <w:t>Lei nº 14.133/2021</w:t>
      </w:r>
      <w:r w:rsidRPr="001266F8">
        <w:t xml:space="preserve">, considerando que o valor estimado da contratação </w:t>
      </w:r>
      <w:r w:rsidR="005A0E75" w:rsidRPr="001266F8">
        <w:t>se encontra</w:t>
      </w:r>
      <w:r w:rsidRPr="001266F8">
        <w:t xml:space="preserve"> dentro do limite legal estabelecido para contratação direta por dispensa em razão do valor.</w:t>
      </w:r>
      <w:r w:rsidR="00745F0E">
        <w:t xml:space="preserve"> </w:t>
      </w:r>
      <w:r w:rsidRPr="001266F8">
        <w:t>Ressalta-se que foi realizada pesquisa de preços junto a empresas do ramo, observando-se os princípios da economicidade e da vantajosidade para a Administração Pública, tendo sido selecionada a proposta que apresentou melhor custo-benefício, compatível com os preços praticados no mercado.</w:t>
      </w:r>
      <w:r w:rsidR="00745F0E">
        <w:t xml:space="preserve"> </w:t>
      </w:r>
      <w:r w:rsidR="004D7276" w:rsidRPr="001266F8">
        <w:t xml:space="preserve">Cumpre destacar que foram </w:t>
      </w:r>
      <w:r w:rsidR="004D7276" w:rsidRPr="001266F8">
        <w:lastRenderedPageBreak/>
        <w:t>observados os princípios da legalidade, impessoalidade, moralidade, publicidade, eficiência, economicidade e vantajosidade para a Administração Pública.</w:t>
      </w:r>
    </w:p>
    <w:p w14:paraId="45C08948" w14:textId="1146EC30" w:rsidR="00C14FF7" w:rsidRPr="001266F8" w:rsidRDefault="00C14FF7" w:rsidP="007416CC">
      <w:pPr>
        <w:pStyle w:val="Corpodetexto"/>
        <w:spacing w:before="67"/>
        <w:jc w:val="left"/>
        <w:rPr>
          <w:rFonts w:ascii="Times New Roman" w:hAnsi="Times New Roman" w:cs="Times New Roman"/>
          <w:i/>
          <w:sz w:val="24"/>
          <w:szCs w:val="24"/>
        </w:rPr>
      </w:pPr>
    </w:p>
    <w:p w14:paraId="68DFAEFF" w14:textId="3C3F7118" w:rsidR="001266F8" w:rsidRDefault="00435434" w:rsidP="00435434">
      <w:pPr>
        <w:pStyle w:val="Corpodetexto"/>
        <w:numPr>
          <w:ilvl w:val="0"/>
          <w:numId w:val="15"/>
        </w:numPr>
        <w:spacing w:before="67"/>
        <w:jc w:val="left"/>
        <w:rPr>
          <w:rFonts w:ascii="Times New Roman" w:hAnsi="Times New Roman" w:cs="Times New Roman"/>
          <w:b/>
          <w:bCs/>
          <w:iCs/>
          <w:sz w:val="24"/>
          <w:szCs w:val="24"/>
        </w:rPr>
      </w:pPr>
      <w:r w:rsidRPr="00435434">
        <w:rPr>
          <w:rFonts w:ascii="Times New Roman" w:hAnsi="Times New Roman" w:cs="Times New Roman"/>
          <w:b/>
          <w:bCs/>
          <w:iCs/>
          <w:sz w:val="24"/>
          <w:szCs w:val="24"/>
        </w:rPr>
        <w:t>JUSTIFICATIVA DA CONTRATAÇÃO</w:t>
      </w:r>
    </w:p>
    <w:p w14:paraId="045ECBDE" w14:textId="61C20CB7" w:rsidR="00435434" w:rsidRPr="00283300" w:rsidRDefault="00435434" w:rsidP="008C68F5">
      <w:pPr>
        <w:pStyle w:val="Corpodetexto"/>
        <w:spacing w:before="67"/>
        <w:ind w:left="567"/>
        <w:jc w:val="left"/>
        <w:rPr>
          <w:rFonts w:ascii="Times New Roman" w:hAnsi="Times New Roman" w:cs="Times New Roman"/>
          <w:iCs/>
          <w:sz w:val="24"/>
          <w:szCs w:val="24"/>
        </w:rPr>
      </w:pPr>
      <w:r w:rsidRPr="00283300">
        <w:rPr>
          <w:rFonts w:ascii="Times New Roman" w:hAnsi="Times New Roman" w:cs="Times New Roman"/>
          <w:iCs/>
          <w:sz w:val="24"/>
          <w:szCs w:val="24"/>
        </w:rPr>
        <w:t>A contratação se justifica pela necessidade de proteção patrimonial dos bens móveis da Administração, especialmente aqueles utilizados nas atividades essenciais e contínuas dos órgãos mencionados. Considerando que os veículos públicos estão sujeitos a riscos constantes durante o uso, inclusive em atendimentos emergenciais ou de rotina, a contratação de seguro visa garantir a continuidade dos serviços públicos mesmo diante de eventuais sinistros, além de proporcionar maior economicidade e previsibilidade orçamentária.</w:t>
      </w:r>
    </w:p>
    <w:p w14:paraId="6C6EC469" w14:textId="24CF93A1" w:rsidR="00435434" w:rsidRPr="00283300" w:rsidRDefault="00435434" w:rsidP="00283300">
      <w:pPr>
        <w:pStyle w:val="Corpodetexto"/>
        <w:spacing w:before="67"/>
        <w:ind w:left="641"/>
        <w:rPr>
          <w:rFonts w:ascii="Times New Roman" w:hAnsi="Times New Roman" w:cs="Times New Roman"/>
          <w:iCs/>
          <w:sz w:val="24"/>
          <w:szCs w:val="24"/>
        </w:rPr>
      </w:pPr>
      <w:r w:rsidRPr="00283300">
        <w:rPr>
          <w:rFonts w:ascii="Times New Roman" w:hAnsi="Times New Roman" w:cs="Times New Roman"/>
          <w:iCs/>
          <w:sz w:val="24"/>
          <w:szCs w:val="24"/>
        </w:rPr>
        <w:t>Ademais, a adoção de seguro veicular representa uma prática de gestão eficiente, ao reduzir o impacto financeiro de reparos ou perdas totais, evitando a paralisação de atividades críticas, como transporte de pacientes, fiscalização, apoio logístico e operações de interesse público.</w:t>
      </w:r>
    </w:p>
    <w:p w14:paraId="4A5F4BF9" w14:textId="4E46A628" w:rsidR="00435434" w:rsidRPr="00283300" w:rsidRDefault="00435434" w:rsidP="00283300">
      <w:pPr>
        <w:pStyle w:val="Corpodetexto"/>
        <w:spacing w:before="67"/>
        <w:ind w:left="641"/>
        <w:rPr>
          <w:rFonts w:ascii="Times New Roman" w:hAnsi="Times New Roman" w:cs="Times New Roman"/>
          <w:iCs/>
          <w:sz w:val="24"/>
          <w:szCs w:val="24"/>
        </w:rPr>
      </w:pPr>
      <w:r w:rsidRPr="00283300">
        <w:rPr>
          <w:rFonts w:ascii="Times New Roman" w:hAnsi="Times New Roman" w:cs="Times New Roman"/>
          <w:iCs/>
          <w:sz w:val="24"/>
          <w:szCs w:val="24"/>
        </w:rPr>
        <w:t>A contratação está amparada no art. 6</w:t>
      </w:r>
      <w:r w:rsidR="00283300" w:rsidRPr="00283300">
        <w:rPr>
          <w:rFonts w:ascii="Arial" w:eastAsia="Arial" w:hAnsi="Arial" w:cs="Arial"/>
          <w:sz w:val="22"/>
          <w:szCs w:val="22"/>
        </w:rPr>
        <w:t xml:space="preserve"> </w:t>
      </w:r>
      <w:r w:rsidR="00283300" w:rsidRPr="00283300">
        <w:rPr>
          <w:rFonts w:ascii="Arial" w:eastAsia="Arial" w:hAnsi="Arial" w:cs="Arial"/>
          <w:sz w:val="22"/>
          <w:szCs w:val="22"/>
        </w:rPr>
        <w:t>º</w:t>
      </w:r>
      <w:r w:rsidRPr="00283300">
        <w:rPr>
          <w:rFonts w:ascii="Times New Roman" w:hAnsi="Times New Roman" w:cs="Times New Roman"/>
          <w:iCs/>
          <w:sz w:val="24"/>
          <w:szCs w:val="24"/>
        </w:rPr>
        <w:t>, XXIII, “a”, da Lei n</w:t>
      </w:r>
      <w:r w:rsidR="00283300" w:rsidRPr="00283300">
        <w:rPr>
          <w:rFonts w:ascii="Arial" w:eastAsia="Arial" w:hAnsi="Arial" w:cs="Arial"/>
          <w:sz w:val="22"/>
          <w:szCs w:val="22"/>
        </w:rPr>
        <w:t xml:space="preserve"> </w:t>
      </w:r>
      <w:r w:rsidR="00283300" w:rsidRPr="00283300">
        <w:rPr>
          <w:rFonts w:ascii="Arial" w:eastAsia="Arial" w:hAnsi="Arial" w:cs="Arial"/>
          <w:sz w:val="22"/>
          <w:szCs w:val="22"/>
        </w:rPr>
        <w:t>º</w:t>
      </w:r>
      <w:r w:rsidRPr="00283300">
        <w:rPr>
          <w:rFonts w:ascii="Times New Roman" w:hAnsi="Times New Roman" w:cs="Times New Roman"/>
          <w:iCs/>
          <w:sz w:val="24"/>
          <w:szCs w:val="24"/>
        </w:rPr>
        <w:t xml:space="preserve"> 14.133/2021, sendo o seguro considerado um serviço comum passível de contratação por meio de licitação ou contratação direta, conforme</w:t>
      </w:r>
      <w:r w:rsidR="00283300" w:rsidRPr="00283300">
        <w:rPr>
          <w:rFonts w:ascii="Times New Roman" w:hAnsi="Times New Roman" w:cs="Times New Roman"/>
          <w:iCs/>
          <w:sz w:val="24"/>
          <w:szCs w:val="24"/>
        </w:rPr>
        <w:t xml:space="preserve"> as hipóteses previstas em lei, desde que observados os princípios de eficiência, legalidade, motivação e interesse público.</w:t>
      </w:r>
    </w:p>
    <w:p w14:paraId="10271E2A" w14:textId="77777777" w:rsidR="00435434" w:rsidRPr="001266F8" w:rsidRDefault="00435434" w:rsidP="007416CC">
      <w:pPr>
        <w:pStyle w:val="Corpodetexto"/>
        <w:spacing w:before="67"/>
        <w:jc w:val="left"/>
        <w:rPr>
          <w:rFonts w:ascii="Times New Roman" w:hAnsi="Times New Roman" w:cs="Times New Roman"/>
          <w:i/>
          <w:sz w:val="24"/>
          <w:szCs w:val="24"/>
        </w:rPr>
      </w:pPr>
    </w:p>
    <w:p w14:paraId="065F6E9E" w14:textId="77777777" w:rsidR="00B96377" w:rsidRPr="001266F8" w:rsidRDefault="00240AB4">
      <w:pPr>
        <w:pStyle w:val="Ttulo1"/>
        <w:numPr>
          <w:ilvl w:val="0"/>
          <w:numId w:val="15"/>
        </w:numPr>
        <w:tabs>
          <w:tab w:val="left" w:pos="640"/>
        </w:tabs>
        <w:spacing w:before="1"/>
        <w:ind w:left="640" w:hanging="356"/>
        <w:rPr>
          <w:rFonts w:ascii="Times New Roman" w:hAnsi="Times New Roman" w:cs="Times New Roman"/>
          <w:sz w:val="24"/>
          <w:szCs w:val="24"/>
        </w:rPr>
      </w:pPr>
      <w:bookmarkStart w:id="2" w:name="4._NATUREZA_DO_OBJETO"/>
      <w:bookmarkEnd w:id="2"/>
      <w:r w:rsidRPr="001266F8">
        <w:rPr>
          <w:rFonts w:ascii="Times New Roman" w:hAnsi="Times New Roman" w:cs="Times New Roman"/>
          <w:sz w:val="24"/>
          <w:szCs w:val="24"/>
        </w:rPr>
        <w:t>NATUREZA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7"/>
          <w:sz w:val="24"/>
          <w:szCs w:val="24"/>
        </w:rPr>
        <w:t xml:space="preserve"> </w:t>
      </w:r>
      <w:r w:rsidRPr="001266F8">
        <w:rPr>
          <w:rFonts w:ascii="Times New Roman" w:hAnsi="Times New Roman" w:cs="Times New Roman"/>
          <w:spacing w:val="-2"/>
          <w:sz w:val="24"/>
          <w:szCs w:val="24"/>
        </w:rPr>
        <w:t>OBJETO</w:t>
      </w:r>
    </w:p>
    <w:p w14:paraId="1623669D" w14:textId="79643D2F" w:rsidR="00B96377" w:rsidRPr="001266F8" w:rsidRDefault="007E4814" w:rsidP="00253954">
      <w:pPr>
        <w:pStyle w:val="PargrafodaLista"/>
        <w:numPr>
          <w:ilvl w:val="1"/>
          <w:numId w:val="15"/>
        </w:numPr>
        <w:tabs>
          <w:tab w:val="left" w:pos="662"/>
        </w:tabs>
        <w:spacing w:before="154" w:line="276" w:lineRule="auto"/>
        <w:ind w:left="709" w:right="283" w:hanging="425"/>
        <w:rPr>
          <w:rFonts w:ascii="Times New Roman" w:hAnsi="Times New Roman" w:cs="Times New Roman"/>
          <w:sz w:val="24"/>
          <w:szCs w:val="24"/>
        </w:rPr>
      </w:pPr>
      <w:bookmarkStart w:id="3" w:name="4.1._Os_bens_contemplados_neste_Termo_de"/>
      <w:bookmarkEnd w:id="3"/>
      <w:r>
        <w:rPr>
          <w:rFonts w:ascii="Times New Roman" w:hAnsi="Times New Roman" w:cs="Times New Roman"/>
          <w:sz w:val="24"/>
          <w:szCs w:val="24"/>
        </w:rPr>
        <w:t xml:space="preserve">Não se enquadra como sendo bem de luxo, conforme Decreto Municipal </w:t>
      </w:r>
      <w:r w:rsidRPr="007E4814">
        <w:rPr>
          <w:rFonts w:ascii="Times New Roman" w:eastAsia="Arial" w:hAnsi="Times New Roman" w:cs="Times New Roman"/>
          <w:sz w:val="24"/>
          <w:szCs w:val="24"/>
        </w:rPr>
        <w:t>n.º</w:t>
      </w:r>
      <w:r>
        <w:rPr>
          <w:rFonts w:ascii="Times New Roman" w:eastAsia="Arial" w:hAnsi="Times New Roman" w:cs="Times New Roman"/>
          <w:sz w:val="24"/>
          <w:szCs w:val="24"/>
        </w:rPr>
        <w:t xml:space="preserve"> 7.050, de 24 de Maio de 2023</w:t>
      </w:r>
      <w:r w:rsidR="00530932" w:rsidRPr="007E4814">
        <w:rPr>
          <w:rFonts w:ascii="Times New Roman" w:hAnsi="Times New Roman" w:cs="Times New Roman"/>
          <w:sz w:val="24"/>
          <w:szCs w:val="24"/>
        </w:rPr>
        <w:t>.</w:t>
      </w:r>
      <w:r>
        <w:rPr>
          <w:rFonts w:ascii="Times New Roman" w:hAnsi="Times New Roman" w:cs="Times New Roman"/>
          <w:sz w:val="24"/>
          <w:szCs w:val="24"/>
        </w:rPr>
        <w:t xml:space="preserve"> Os bens desta contratação são caracterizados como comuns, com características e especificações usuais de mercado.</w:t>
      </w:r>
    </w:p>
    <w:p w14:paraId="48F61831" w14:textId="77777777" w:rsidR="00D53A76" w:rsidRPr="001266F8" w:rsidRDefault="00D53A76" w:rsidP="00A803E7">
      <w:pPr>
        <w:pStyle w:val="PargrafodaLista"/>
        <w:tabs>
          <w:tab w:val="left" w:pos="662"/>
        </w:tabs>
        <w:spacing w:before="154" w:line="276" w:lineRule="auto"/>
        <w:ind w:left="709" w:right="283"/>
        <w:jc w:val="left"/>
        <w:rPr>
          <w:rFonts w:ascii="Times New Roman" w:hAnsi="Times New Roman" w:cs="Times New Roman"/>
          <w:sz w:val="24"/>
          <w:szCs w:val="24"/>
        </w:rPr>
      </w:pPr>
    </w:p>
    <w:p w14:paraId="7599FFC9" w14:textId="41FA76EC" w:rsidR="00B96377" w:rsidRPr="007E4814" w:rsidRDefault="00240AB4">
      <w:pPr>
        <w:pStyle w:val="Ttulo1"/>
        <w:numPr>
          <w:ilvl w:val="0"/>
          <w:numId w:val="15"/>
        </w:numPr>
        <w:tabs>
          <w:tab w:val="left" w:pos="640"/>
        </w:tabs>
        <w:ind w:left="640" w:hanging="356"/>
        <w:rPr>
          <w:rFonts w:ascii="Times New Roman" w:hAnsi="Times New Roman" w:cs="Times New Roman"/>
          <w:sz w:val="24"/>
          <w:szCs w:val="24"/>
        </w:rPr>
      </w:pPr>
      <w:bookmarkStart w:id="4" w:name="5._DESCRIÇÃO_DA_SOLUÇÃO_COMO_UM_TODO_CON"/>
      <w:bookmarkEnd w:id="4"/>
      <w:r w:rsidRPr="001266F8">
        <w:rPr>
          <w:rFonts w:ascii="Times New Roman" w:hAnsi="Times New Roman" w:cs="Times New Roman"/>
          <w:spacing w:val="-2"/>
          <w:sz w:val="24"/>
          <w:szCs w:val="24"/>
        </w:rPr>
        <w:t>DESCRIÇÃO</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DA</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SOLUÇÃO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COMO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UM</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TODO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CONSIDERA</w:t>
      </w:r>
      <w:r w:rsidR="00735CFD" w:rsidRPr="001266F8">
        <w:rPr>
          <w:rFonts w:ascii="Times New Roman" w:hAnsi="Times New Roman" w:cs="Times New Roman"/>
          <w:spacing w:val="-2"/>
          <w:sz w:val="24"/>
          <w:szCs w:val="24"/>
        </w:rPr>
        <w:t>N</w:t>
      </w:r>
      <w:r w:rsidRPr="001266F8">
        <w:rPr>
          <w:rFonts w:ascii="Times New Roman" w:hAnsi="Times New Roman" w:cs="Times New Roman"/>
          <w:spacing w:val="-2"/>
          <w:sz w:val="24"/>
          <w:szCs w:val="24"/>
        </w:rPr>
        <w:t>DO</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CICLO</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DE</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VIDA</w:t>
      </w:r>
      <w:r w:rsidRPr="001266F8">
        <w:rPr>
          <w:rFonts w:ascii="Times New Roman" w:hAnsi="Times New Roman" w:cs="Times New Roman"/>
          <w:spacing w:val="-7"/>
          <w:sz w:val="24"/>
          <w:szCs w:val="24"/>
        </w:rPr>
        <w:t xml:space="preserve"> </w:t>
      </w:r>
      <w:r w:rsidRPr="001266F8">
        <w:rPr>
          <w:rFonts w:ascii="Times New Roman" w:hAnsi="Times New Roman" w:cs="Times New Roman"/>
          <w:spacing w:val="-2"/>
          <w:sz w:val="24"/>
          <w:szCs w:val="24"/>
        </w:rPr>
        <w:t>DO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OBJETO</w:t>
      </w:r>
      <w:r w:rsidR="00FF37D1">
        <w:rPr>
          <w:rFonts w:ascii="Times New Roman" w:hAnsi="Times New Roman" w:cs="Times New Roman"/>
          <w:spacing w:val="-2"/>
          <w:sz w:val="24"/>
          <w:szCs w:val="24"/>
        </w:rPr>
        <w:t xml:space="preserve"> – Art. 6</w:t>
      </w:r>
      <w:r w:rsidR="00FF37D1" w:rsidRPr="00FF37D1">
        <w:rPr>
          <w:color w:val="000000"/>
          <w:sz w:val="22"/>
          <w:szCs w:val="22"/>
        </w:rPr>
        <w:t xml:space="preserve"> </w:t>
      </w:r>
      <w:r w:rsidR="00FF37D1">
        <w:rPr>
          <w:color w:val="000000"/>
          <w:sz w:val="22"/>
          <w:szCs w:val="22"/>
        </w:rPr>
        <w:t>º</w:t>
      </w:r>
      <w:r w:rsidR="00FF37D1">
        <w:rPr>
          <w:rFonts w:ascii="Times New Roman" w:hAnsi="Times New Roman" w:cs="Times New Roman"/>
          <w:spacing w:val="-2"/>
          <w:sz w:val="24"/>
          <w:szCs w:val="24"/>
        </w:rPr>
        <w:t>, XXIII, “c”, e art. 40</w:t>
      </w:r>
      <w:r w:rsidR="00FF37D1" w:rsidRPr="00FF37D1">
        <w:rPr>
          <w:color w:val="000000"/>
          <w:sz w:val="22"/>
          <w:szCs w:val="22"/>
        </w:rPr>
        <w:t xml:space="preserve"> </w:t>
      </w:r>
      <w:r w:rsidR="00FF37D1">
        <w:rPr>
          <w:color w:val="000000"/>
          <w:sz w:val="22"/>
          <w:szCs w:val="22"/>
        </w:rPr>
        <w:t>º</w:t>
      </w:r>
      <w:r w:rsidR="00FF37D1">
        <w:rPr>
          <w:rFonts w:ascii="Times New Roman" w:hAnsi="Times New Roman" w:cs="Times New Roman"/>
          <w:spacing w:val="-2"/>
          <w:sz w:val="24"/>
          <w:szCs w:val="24"/>
        </w:rPr>
        <w:t xml:space="preserve">, </w:t>
      </w:r>
      <w:r w:rsidR="00FF37D1">
        <w:rPr>
          <w:color w:val="000000"/>
          <w:sz w:val="22"/>
          <w:szCs w:val="22"/>
        </w:rPr>
        <w:t>§</w:t>
      </w:r>
      <w:r w:rsidR="00FF37D1">
        <w:rPr>
          <w:rFonts w:ascii="Times New Roman" w:hAnsi="Times New Roman" w:cs="Times New Roman"/>
          <w:spacing w:val="-2"/>
          <w:sz w:val="24"/>
          <w:szCs w:val="24"/>
        </w:rPr>
        <w:t>1</w:t>
      </w:r>
      <w:r w:rsidR="00FF37D1" w:rsidRPr="00FF37D1">
        <w:rPr>
          <w:color w:val="000000"/>
          <w:sz w:val="22"/>
          <w:szCs w:val="22"/>
        </w:rPr>
        <w:t xml:space="preserve"> </w:t>
      </w:r>
      <w:r w:rsidR="00FF37D1">
        <w:rPr>
          <w:color w:val="000000"/>
          <w:sz w:val="22"/>
          <w:szCs w:val="22"/>
        </w:rPr>
        <w:t>º</w:t>
      </w:r>
      <w:r w:rsidR="00FF37D1">
        <w:rPr>
          <w:rFonts w:ascii="Times New Roman" w:hAnsi="Times New Roman" w:cs="Times New Roman"/>
          <w:spacing w:val="-2"/>
          <w:sz w:val="24"/>
          <w:szCs w:val="24"/>
        </w:rPr>
        <w:t>, inciso l, da Lei n</w:t>
      </w:r>
      <w:r w:rsidR="00FF37D1" w:rsidRPr="00FF37D1">
        <w:rPr>
          <w:color w:val="000000"/>
          <w:sz w:val="22"/>
          <w:szCs w:val="22"/>
        </w:rPr>
        <w:t xml:space="preserve"> </w:t>
      </w:r>
      <w:r w:rsidR="00FF37D1">
        <w:rPr>
          <w:color w:val="000000"/>
          <w:sz w:val="22"/>
          <w:szCs w:val="22"/>
        </w:rPr>
        <w:t>º</w:t>
      </w:r>
      <w:r w:rsidR="00FF37D1">
        <w:rPr>
          <w:rFonts w:ascii="Times New Roman" w:hAnsi="Times New Roman" w:cs="Times New Roman"/>
          <w:spacing w:val="-2"/>
          <w:sz w:val="24"/>
          <w:szCs w:val="24"/>
        </w:rPr>
        <w:t xml:space="preserve"> 14.133/2021.</w:t>
      </w:r>
    </w:p>
    <w:p w14:paraId="45F6A0FA" w14:textId="77777777" w:rsidR="007E4814" w:rsidRPr="001266F8" w:rsidRDefault="007E4814" w:rsidP="007E4814">
      <w:pPr>
        <w:pStyle w:val="Ttulo1"/>
        <w:tabs>
          <w:tab w:val="left" w:pos="640"/>
        </w:tabs>
        <w:ind w:firstLine="0"/>
        <w:rPr>
          <w:rFonts w:ascii="Times New Roman" w:hAnsi="Times New Roman" w:cs="Times New Roman"/>
          <w:sz w:val="24"/>
          <w:szCs w:val="24"/>
        </w:rPr>
      </w:pPr>
    </w:p>
    <w:p w14:paraId="7B4959A3" w14:textId="3644E2DC" w:rsidR="007E4814" w:rsidRPr="007E4814" w:rsidRDefault="007E4814" w:rsidP="007E4814">
      <w:pPr>
        <w:pStyle w:val="PargrafodaLista"/>
        <w:numPr>
          <w:ilvl w:val="1"/>
          <w:numId w:val="15"/>
        </w:numPr>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A contratação abrange </w:t>
      </w:r>
      <w:r w:rsidRPr="007E4814">
        <w:rPr>
          <w:rFonts w:ascii="Times New Roman" w:eastAsia="Arial" w:hAnsi="Times New Roman" w:cs="Times New Roman"/>
          <w:b/>
          <w:sz w:val="24"/>
          <w:szCs w:val="24"/>
        </w:rPr>
        <w:t>todo o ciclo de vida do serviço de seguro veicular</w:t>
      </w:r>
      <w:r w:rsidRPr="007E4814">
        <w:rPr>
          <w:rFonts w:ascii="Times New Roman" w:eastAsia="Arial" w:hAnsi="Times New Roman" w:cs="Times New Roman"/>
          <w:sz w:val="24"/>
          <w:szCs w:val="24"/>
        </w:rPr>
        <w:t xml:space="preserve">, desde a </w:t>
      </w:r>
      <w:r w:rsidRPr="007E4814">
        <w:rPr>
          <w:rFonts w:ascii="Times New Roman" w:eastAsia="Arial" w:hAnsi="Times New Roman" w:cs="Times New Roman"/>
          <w:b/>
          <w:sz w:val="24"/>
          <w:szCs w:val="24"/>
        </w:rPr>
        <w:t>cotação, emissão de apólices individuais ou coletivas, cobertura durante a vigência contratual, atendimento a sinistros</w:t>
      </w:r>
      <w:r w:rsidRPr="007E4814">
        <w:rPr>
          <w:rFonts w:ascii="Times New Roman" w:eastAsia="Arial" w:hAnsi="Times New Roman" w:cs="Times New Roman"/>
          <w:sz w:val="24"/>
          <w:szCs w:val="24"/>
        </w:rPr>
        <w:t xml:space="preserve">, até os procedimentos de </w:t>
      </w:r>
      <w:r w:rsidRPr="007E4814">
        <w:rPr>
          <w:rFonts w:ascii="Times New Roman" w:eastAsia="Arial" w:hAnsi="Times New Roman" w:cs="Times New Roman"/>
          <w:b/>
          <w:sz w:val="24"/>
          <w:szCs w:val="24"/>
        </w:rPr>
        <w:t>renovação, cancelamento e eventual substituição de veículos segurados</w:t>
      </w:r>
      <w:r w:rsidRPr="007E4814">
        <w:rPr>
          <w:rFonts w:ascii="Times New Roman" w:eastAsia="Arial" w:hAnsi="Times New Roman" w:cs="Times New Roman"/>
          <w:sz w:val="24"/>
          <w:szCs w:val="24"/>
        </w:rPr>
        <w:t>, conforme a movimentação da frota:</w:t>
      </w:r>
    </w:p>
    <w:p w14:paraId="4800ADF6" w14:textId="77777777" w:rsidR="007E4814" w:rsidRPr="007E4814" w:rsidRDefault="007E4814" w:rsidP="007E4814">
      <w:pPr>
        <w:jc w:val="both"/>
        <w:rPr>
          <w:rFonts w:ascii="Times New Roman" w:eastAsia="Arial" w:hAnsi="Times New Roman" w:cs="Times New Roman"/>
          <w:sz w:val="24"/>
          <w:szCs w:val="24"/>
        </w:rPr>
      </w:pPr>
    </w:p>
    <w:p w14:paraId="5D1E97FF" w14:textId="77777777" w:rsidR="007E4814" w:rsidRPr="007E4814" w:rsidRDefault="007E4814" w:rsidP="007E4814">
      <w:pPr>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A solução a ser contratada deve garantir:</w:t>
      </w:r>
    </w:p>
    <w:p w14:paraId="79BA0579" w14:textId="77777777" w:rsidR="007E4814" w:rsidRPr="007E4814" w:rsidRDefault="007E4814" w:rsidP="007E4814">
      <w:pPr>
        <w:widowControl/>
        <w:numPr>
          <w:ilvl w:val="0"/>
          <w:numId w:val="21"/>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b/>
          <w:sz w:val="24"/>
          <w:szCs w:val="24"/>
        </w:rPr>
        <w:t>Cobertura total e ininterrupta</w:t>
      </w:r>
      <w:r w:rsidRPr="007E4814">
        <w:rPr>
          <w:rFonts w:ascii="Times New Roman" w:eastAsia="Arial" w:hAnsi="Times New Roman" w:cs="Times New Roman"/>
          <w:sz w:val="24"/>
          <w:szCs w:val="24"/>
        </w:rPr>
        <w:t xml:space="preserve"> para cada veículo segurado, a partir da emissão da apólice e pelo período de vigência contratual;</w:t>
      </w:r>
    </w:p>
    <w:p w14:paraId="7070EC1D" w14:textId="77777777" w:rsidR="007E4814" w:rsidRPr="007E4814" w:rsidRDefault="007E4814" w:rsidP="007E4814">
      <w:pPr>
        <w:widowControl/>
        <w:numPr>
          <w:ilvl w:val="0"/>
          <w:numId w:val="21"/>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Atendimento a sinistros com prazos adequados para </w:t>
      </w:r>
      <w:r w:rsidRPr="007E4814">
        <w:rPr>
          <w:rFonts w:ascii="Times New Roman" w:eastAsia="Arial" w:hAnsi="Times New Roman" w:cs="Times New Roman"/>
          <w:b/>
          <w:sz w:val="24"/>
          <w:szCs w:val="24"/>
        </w:rPr>
        <w:t>vistoria, análise e liquidação de indenizações</w:t>
      </w:r>
      <w:r w:rsidRPr="007E4814">
        <w:rPr>
          <w:rFonts w:ascii="Times New Roman" w:eastAsia="Arial" w:hAnsi="Times New Roman" w:cs="Times New Roman"/>
          <w:sz w:val="24"/>
          <w:szCs w:val="24"/>
        </w:rPr>
        <w:t>, observando os prazos estabelecidos pela SUSEP e as boas práticas do setor;</w:t>
      </w:r>
    </w:p>
    <w:p w14:paraId="371F09CC" w14:textId="77777777" w:rsidR="007E4814" w:rsidRPr="007E4814" w:rsidRDefault="007E4814" w:rsidP="007E4814">
      <w:pPr>
        <w:widowControl/>
        <w:numPr>
          <w:ilvl w:val="0"/>
          <w:numId w:val="21"/>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Assistência 24 horas (guincho, chaveiro, troca de pneus, pane elétrica/mecânica, etc.);</w:t>
      </w:r>
    </w:p>
    <w:p w14:paraId="3CC7BB4A" w14:textId="77777777" w:rsidR="007E4814" w:rsidRPr="007E4814" w:rsidRDefault="007E4814" w:rsidP="007E4814">
      <w:pPr>
        <w:widowControl/>
        <w:numPr>
          <w:ilvl w:val="0"/>
          <w:numId w:val="21"/>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b/>
          <w:sz w:val="24"/>
          <w:szCs w:val="24"/>
        </w:rPr>
        <w:lastRenderedPageBreak/>
        <w:t>Gestão ativa de apólices</w:t>
      </w:r>
      <w:r w:rsidRPr="007E4814">
        <w:rPr>
          <w:rFonts w:ascii="Times New Roman" w:eastAsia="Arial" w:hAnsi="Times New Roman" w:cs="Times New Roman"/>
          <w:sz w:val="24"/>
          <w:szCs w:val="24"/>
        </w:rPr>
        <w:t>, incluindo a substituição de veículos segurados em casos de alienação, sinistro ou remanejamento interno;</w:t>
      </w:r>
    </w:p>
    <w:p w14:paraId="5568DA1A" w14:textId="77777777" w:rsidR="007E4814" w:rsidRPr="007E4814" w:rsidRDefault="007E4814" w:rsidP="007E4814">
      <w:pPr>
        <w:widowControl/>
        <w:numPr>
          <w:ilvl w:val="0"/>
          <w:numId w:val="21"/>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Emissão de relatórios periódicos com detalhamento das coberturas, veículos segurados, valores de prêmio, sinistros ocorridos e eventuais pendências;</w:t>
      </w:r>
    </w:p>
    <w:p w14:paraId="3283F794" w14:textId="77777777" w:rsidR="007E4814" w:rsidRPr="007E4814" w:rsidRDefault="007E4814" w:rsidP="007E4814">
      <w:pPr>
        <w:widowControl/>
        <w:numPr>
          <w:ilvl w:val="0"/>
          <w:numId w:val="21"/>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Atendimento às exigências legais e regulatórias aplicáveis, inclusive às normas da SUSEP – Superintendência de Seguros Privados.</w:t>
      </w:r>
    </w:p>
    <w:p w14:paraId="0BBDC455" w14:textId="77777777" w:rsidR="007E4814" w:rsidRPr="007E4814" w:rsidRDefault="007E4814" w:rsidP="007E4814">
      <w:pPr>
        <w:ind w:left="720"/>
        <w:jc w:val="both"/>
        <w:rPr>
          <w:rFonts w:ascii="Times New Roman" w:eastAsia="Arial" w:hAnsi="Times New Roman" w:cs="Times New Roman"/>
          <w:sz w:val="24"/>
          <w:szCs w:val="24"/>
        </w:rPr>
      </w:pPr>
    </w:p>
    <w:p w14:paraId="0A21A302" w14:textId="77777777" w:rsidR="007E4814" w:rsidRPr="007E4814" w:rsidRDefault="007E4814" w:rsidP="007E4814">
      <w:pPr>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As coberturas mínimas exigidas incluem:</w:t>
      </w:r>
    </w:p>
    <w:p w14:paraId="47774B0F" w14:textId="77777777" w:rsidR="007E4814" w:rsidRPr="007E4814" w:rsidRDefault="007E4814" w:rsidP="007E4814">
      <w:pPr>
        <w:widowControl/>
        <w:numPr>
          <w:ilvl w:val="0"/>
          <w:numId w:val="22"/>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b/>
          <w:sz w:val="24"/>
          <w:szCs w:val="24"/>
        </w:rPr>
        <w:t>Colisão, roubo, furto, incêndio, danos a terceiros, fenômenos da natureza (ex: alagamentos, quedas de árvores), e perda total ou parcial</w:t>
      </w:r>
      <w:r w:rsidRPr="007E4814">
        <w:rPr>
          <w:rFonts w:ascii="Times New Roman" w:eastAsia="Arial" w:hAnsi="Times New Roman" w:cs="Times New Roman"/>
          <w:sz w:val="24"/>
          <w:szCs w:val="24"/>
        </w:rPr>
        <w:t>;</w:t>
      </w:r>
    </w:p>
    <w:p w14:paraId="4687554B" w14:textId="77777777" w:rsidR="007E4814" w:rsidRPr="007E4814" w:rsidRDefault="007E4814" w:rsidP="007E4814">
      <w:pPr>
        <w:widowControl/>
        <w:numPr>
          <w:ilvl w:val="0"/>
          <w:numId w:val="22"/>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b/>
          <w:sz w:val="24"/>
          <w:szCs w:val="24"/>
        </w:rPr>
        <w:t>Cobertura de responsabilidade civil facultativa</w:t>
      </w:r>
      <w:r w:rsidRPr="007E4814">
        <w:rPr>
          <w:rFonts w:ascii="Times New Roman" w:eastAsia="Arial" w:hAnsi="Times New Roman" w:cs="Times New Roman"/>
          <w:sz w:val="24"/>
          <w:szCs w:val="24"/>
        </w:rPr>
        <w:t xml:space="preserve"> (RCF) por danos materiais, corporais e morais a terceiros;</w:t>
      </w:r>
    </w:p>
    <w:p w14:paraId="50DFE5BA" w14:textId="77777777" w:rsidR="007E4814" w:rsidRPr="007E4814" w:rsidRDefault="007E4814" w:rsidP="007E4814">
      <w:pPr>
        <w:widowControl/>
        <w:numPr>
          <w:ilvl w:val="0"/>
          <w:numId w:val="22"/>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b/>
          <w:sz w:val="24"/>
          <w:szCs w:val="24"/>
        </w:rPr>
        <w:t>Cobertura para acidentes pessoais de passageiros (APP)</w:t>
      </w:r>
      <w:r w:rsidRPr="007E4814">
        <w:rPr>
          <w:rFonts w:ascii="Times New Roman" w:eastAsia="Arial" w:hAnsi="Times New Roman" w:cs="Times New Roman"/>
          <w:sz w:val="24"/>
          <w:szCs w:val="24"/>
        </w:rPr>
        <w:t>, se aplicável;</w:t>
      </w:r>
    </w:p>
    <w:p w14:paraId="387CF55A" w14:textId="77777777" w:rsidR="007E4814" w:rsidRPr="007E4814" w:rsidRDefault="007E4814" w:rsidP="007E4814">
      <w:pPr>
        <w:widowControl/>
        <w:numPr>
          <w:ilvl w:val="0"/>
          <w:numId w:val="22"/>
        </w:numPr>
        <w:autoSpaceDE/>
        <w:autoSpaceDN/>
        <w:jc w:val="both"/>
        <w:rPr>
          <w:rFonts w:ascii="Times New Roman" w:eastAsia="Arial" w:hAnsi="Times New Roman" w:cs="Times New Roman"/>
          <w:sz w:val="24"/>
          <w:szCs w:val="24"/>
        </w:rPr>
      </w:pPr>
      <w:r w:rsidRPr="007E4814">
        <w:rPr>
          <w:rFonts w:ascii="Times New Roman" w:eastAsia="Arial" w:hAnsi="Times New Roman" w:cs="Times New Roman"/>
          <w:b/>
          <w:sz w:val="24"/>
          <w:szCs w:val="24"/>
        </w:rPr>
        <w:t>Franquias e valores indenizatórios compatíveis com o valor de mercado de cada veículo segurado</w:t>
      </w:r>
      <w:r w:rsidRPr="007E4814">
        <w:rPr>
          <w:rFonts w:ascii="Times New Roman" w:eastAsia="Arial" w:hAnsi="Times New Roman" w:cs="Times New Roman"/>
          <w:sz w:val="24"/>
          <w:szCs w:val="24"/>
        </w:rPr>
        <w:t>, com base na Tabela FIPE.</w:t>
      </w:r>
    </w:p>
    <w:p w14:paraId="2CDD3CF0" w14:textId="77777777" w:rsidR="007E4814" w:rsidRPr="007E4814" w:rsidRDefault="007E4814" w:rsidP="007E4814">
      <w:pPr>
        <w:ind w:left="720"/>
        <w:jc w:val="both"/>
        <w:rPr>
          <w:rFonts w:ascii="Times New Roman" w:eastAsia="Arial" w:hAnsi="Times New Roman" w:cs="Times New Roman"/>
          <w:sz w:val="24"/>
          <w:szCs w:val="24"/>
        </w:rPr>
      </w:pPr>
    </w:p>
    <w:p w14:paraId="3E77825A" w14:textId="096D48D3" w:rsidR="007E4814" w:rsidRPr="007E4814" w:rsidRDefault="000E5D7D" w:rsidP="000E5D7D">
      <w:pPr>
        <w:ind w:left="360"/>
        <w:rPr>
          <w:rFonts w:ascii="Times New Roman" w:eastAsia="Arial" w:hAnsi="Times New Roman" w:cs="Times New Roman"/>
          <w:b/>
          <w:color w:val="000000"/>
          <w:sz w:val="24"/>
          <w:szCs w:val="24"/>
        </w:rPr>
      </w:pPr>
      <w:r>
        <w:rPr>
          <w:rFonts w:ascii="Times New Roman" w:eastAsia="Arial" w:hAnsi="Times New Roman" w:cs="Times New Roman"/>
          <w:b/>
          <w:color w:val="000000"/>
          <w:sz w:val="24"/>
          <w:szCs w:val="24"/>
        </w:rPr>
        <w:t>5</w:t>
      </w:r>
      <w:r w:rsidR="007E4814" w:rsidRPr="007E4814">
        <w:rPr>
          <w:rFonts w:ascii="Times New Roman" w:eastAsia="Arial" w:hAnsi="Times New Roman" w:cs="Times New Roman"/>
          <w:b/>
          <w:color w:val="000000"/>
          <w:sz w:val="24"/>
          <w:szCs w:val="24"/>
        </w:rPr>
        <w:t>.</w:t>
      </w:r>
      <w:r w:rsidR="007E4814" w:rsidRPr="007E4814">
        <w:rPr>
          <w:rFonts w:ascii="Times New Roman" w:eastAsia="Arial" w:hAnsi="Times New Roman" w:cs="Times New Roman"/>
          <w:b/>
          <w:sz w:val="24"/>
          <w:szCs w:val="24"/>
        </w:rPr>
        <w:t>2</w:t>
      </w:r>
      <w:r w:rsidR="007E4814" w:rsidRPr="007E4814">
        <w:rPr>
          <w:rFonts w:ascii="Times New Roman" w:eastAsia="Arial" w:hAnsi="Times New Roman" w:cs="Times New Roman"/>
          <w:b/>
          <w:color w:val="000000"/>
          <w:sz w:val="24"/>
          <w:szCs w:val="24"/>
        </w:rPr>
        <w:t xml:space="preserve">   Item constante no ETP: </w:t>
      </w:r>
    </w:p>
    <w:p w14:paraId="09D09542" w14:textId="77777777" w:rsidR="007E4814" w:rsidRPr="007E4814" w:rsidRDefault="007E4814" w:rsidP="007E4814">
      <w:pPr>
        <w:ind w:left="360" w:right="228"/>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Sim.</w:t>
      </w:r>
    </w:p>
    <w:p w14:paraId="21FAC14C" w14:textId="77777777" w:rsidR="007E4814" w:rsidRPr="007E4814" w:rsidRDefault="007E4814" w:rsidP="007E4814">
      <w:pPr>
        <w:ind w:left="360" w:right="228"/>
        <w:jc w:val="both"/>
        <w:rPr>
          <w:rFonts w:ascii="Times New Roman" w:eastAsia="Arial" w:hAnsi="Times New Roman" w:cs="Times New Roman"/>
          <w:sz w:val="24"/>
          <w:szCs w:val="24"/>
        </w:rPr>
      </w:pPr>
    </w:p>
    <w:p w14:paraId="2BD63C8E" w14:textId="5BCB8FF8" w:rsidR="007E4814" w:rsidRPr="007E4814" w:rsidRDefault="000E5D7D" w:rsidP="007E4814">
      <w:pPr>
        <w:ind w:firstLine="425"/>
        <w:rPr>
          <w:rFonts w:ascii="Times New Roman" w:eastAsia="Arial" w:hAnsi="Times New Roman" w:cs="Times New Roman"/>
          <w:sz w:val="24"/>
          <w:szCs w:val="24"/>
        </w:rPr>
      </w:pPr>
      <w:r>
        <w:rPr>
          <w:rFonts w:ascii="Times New Roman" w:eastAsia="Arial" w:hAnsi="Times New Roman" w:cs="Times New Roman"/>
          <w:b/>
          <w:sz w:val="24"/>
          <w:szCs w:val="24"/>
        </w:rPr>
        <w:t>5</w:t>
      </w:r>
      <w:r w:rsidR="007E4814" w:rsidRPr="007E4814">
        <w:rPr>
          <w:rFonts w:ascii="Times New Roman" w:eastAsia="Arial" w:hAnsi="Times New Roman" w:cs="Times New Roman"/>
          <w:b/>
          <w:sz w:val="24"/>
          <w:szCs w:val="24"/>
        </w:rPr>
        <w:t>.3 Da Cobertura e da Assistência:</w:t>
      </w:r>
    </w:p>
    <w:p w14:paraId="54DDD30D" w14:textId="36409C31" w:rsidR="007E4814" w:rsidRPr="007E4814" w:rsidRDefault="000E5D7D" w:rsidP="007E4814">
      <w:pPr>
        <w:jc w:val="both"/>
        <w:rPr>
          <w:rFonts w:ascii="Times New Roman" w:eastAsia="Arial" w:hAnsi="Times New Roman" w:cs="Times New Roman"/>
          <w:sz w:val="24"/>
          <w:szCs w:val="24"/>
        </w:rPr>
      </w:pPr>
      <w:r>
        <w:rPr>
          <w:rFonts w:ascii="Times New Roman" w:eastAsia="Arial" w:hAnsi="Times New Roman" w:cs="Times New Roman"/>
          <w:sz w:val="24"/>
          <w:szCs w:val="24"/>
        </w:rPr>
        <w:t>5</w:t>
      </w:r>
      <w:r w:rsidR="007E4814" w:rsidRPr="007E4814">
        <w:rPr>
          <w:rFonts w:ascii="Times New Roman" w:eastAsia="Arial" w:hAnsi="Times New Roman" w:cs="Times New Roman"/>
          <w:sz w:val="24"/>
          <w:szCs w:val="24"/>
        </w:rPr>
        <w:t xml:space="preserve">.3.1 A empresa contratada deverá fornecer </w:t>
      </w:r>
      <w:r w:rsidR="007E4814" w:rsidRPr="007E4814">
        <w:rPr>
          <w:rFonts w:ascii="Times New Roman" w:eastAsia="Arial" w:hAnsi="Times New Roman" w:cs="Times New Roman"/>
          <w:b/>
          <w:sz w:val="24"/>
          <w:szCs w:val="24"/>
        </w:rPr>
        <w:t>cobertura securitária completa e assistência 24 (vinte e quatro) horas</w:t>
      </w:r>
      <w:r w:rsidR="007E4814" w:rsidRPr="007E4814">
        <w:rPr>
          <w:rFonts w:ascii="Times New Roman" w:eastAsia="Arial" w:hAnsi="Times New Roman" w:cs="Times New Roman"/>
          <w:sz w:val="24"/>
          <w:szCs w:val="24"/>
        </w:rPr>
        <w:t xml:space="preserve"> para todos os veículos indicados pela Prefeitura Municipal de Três Rios – RJ, vinculados à</w:t>
      </w:r>
      <w:r w:rsidR="004A7BF2">
        <w:rPr>
          <w:rFonts w:ascii="Times New Roman" w:eastAsia="Arial" w:hAnsi="Times New Roman" w:cs="Times New Roman"/>
          <w:sz w:val="24"/>
          <w:szCs w:val="24"/>
        </w:rPr>
        <w:t xml:space="preserve"> </w:t>
      </w:r>
      <w:r w:rsidR="007E4814" w:rsidRPr="007E4814">
        <w:rPr>
          <w:rFonts w:ascii="Times New Roman" w:eastAsia="Arial" w:hAnsi="Times New Roman" w:cs="Times New Roman"/>
          <w:sz w:val="24"/>
          <w:szCs w:val="24"/>
        </w:rPr>
        <w:t>Secretaria</w:t>
      </w:r>
      <w:r w:rsidR="00BB156E">
        <w:rPr>
          <w:rFonts w:ascii="Times New Roman" w:eastAsia="Arial" w:hAnsi="Times New Roman" w:cs="Times New Roman"/>
          <w:sz w:val="24"/>
          <w:szCs w:val="24"/>
        </w:rPr>
        <w:t xml:space="preserve"> de Transporte e Mobilidade</w:t>
      </w:r>
      <w:r w:rsidR="007E4814" w:rsidRPr="007E4814">
        <w:rPr>
          <w:rFonts w:ascii="Times New Roman" w:eastAsia="Arial" w:hAnsi="Times New Roman" w:cs="Times New Roman"/>
          <w:sz w:val="24"/>
          <w:szCs w:val="24"/>
        </w:rPr>
        <w:t>, conforme abaixo discriminado:</w:t>
      </w:r>
    </w:p>
    <w:p w14:paraId="5CF66DCA" w14:textId="54E1C183" w:rsidR="007E4814" w:rsidRPr="005400B9" w:rsidRDefault="000E5D7D" w:rsidP="007E4814">
      <w:pPr>
        <w:pStyle w:val="Ttulo4"/>
        <w:keepNext w:val="0"/>
        <w:keepLines w:val="0"/>
        <w:spacing w:before="0"/>
        <w:jc w:val="both"/>
        <w:rPr>
          <w:rFonts w:ascii="Times New Roman" w:eastAsia="Arial" w:hAnsi="Times New Roman" w:cs="Times New Roman"/>
          <w:i w:val="0"/>
          <w:iCs w:val="0"/>
          <w:color w:val="000000" w:themeColor="text1"/>
          <w:sz w:val="24"/>
          <w:szCs w:val="24"/>
        </w:rPr>
      </w:pPr>
      <w:bookmarkStart w:id="5" w:name="_heading=h.a2kzc26b07a" w:colFirst="0" w:colLast="0"/>
      <w:bookmarkEnd w:id="5"/>
      <w:r>
        <w:rPr>
          <w:rFonts w:ascii="Times New Roman" w:eastAsia="Arial" w:hAnsi="Times New Roman" w:cs="Times New Roman"/>
          <w:i w:val="0"/>
          <w:iCs w:val="0"/>
          <w:color w:val="000000" w:themeColor="text1"/>
          <w:sz w:val="24"/>
          <w:szCs w:val="24"/>
        </w:rPr>
        <w:t>5</w:t>
      </w:r>
      <w:r w:rsidR="007E4814" w:rsidRPr="005400B9">
        <w:rPr>
          <w:rFonts w:ascii="Times New Roman" w:eastAsia="Arial" w:hAnsi="Times New Roman" w:cs="Times New Roman"/>
          <w:i w:val="0"/>
          <w:iCs w:val="0"/>
          <w:color w:val="000000" w:themeColor="text1"/>
          <w:sz w:val="24"/>
          <w:szCs w:val="24"/>
        </w:rPr>
        <w:t>.3.2  Coberturas Mínimas Obrigatórias:</w:t>
      </w:r>
    </w:p>
    <w:p w14:paraId="74DED6F1" w14:textId="77777777" w:rsidR="007E4814" w:rsidRPr="007E4814" w:rsidRDefault="007E4814" w:rsidP="007E4814">
      <w:pPr>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a) </w:t>
      </w:r>
      <w:r w:rsidRPr="007E4814">
        <w:rPr>
          <w:rFonts w:ascii="Times New Roman" w:eastAsia="Arial" w:hAnsi="Times New Roman" w:cs="Times New Roman"/>
          <w:b/>
          <w:sz w:val="24"/>
          <w:szCs w:val="24"/>
        </w:rPr>
        <w:t>Cobertura contra colisão, incêndio, roubo e furto total ou parcial</w:t>
      </w:r>
      <w:r w:rsidRPr="007E4814">
        <w:rPr>
          <w:rFonts w:ascii="Times New Roman" w:eastAsia="Arial" w:hAnsi="Times New Roman" w:cs="Times New Roman"/>
          <w:sz w:val="24"/>
          <w:szCs w:val="24"/>
        </w:rPr>
        <w:t xml:space="preserve"> dos veículos;</w:t>
      </w:r>
      <w:r w:rsidRPr="007E4814">
        <w:rPr>
          <w:rFonts w:ascii="Times New Roman" w:eastAsia="Arial" w:hAnsi="Times New Roman" w:cs="Times New Roman"/>
          <w:sz w:val="24"/>
          <w:szCs w:val="24"/>
        </w:rPr>
        <w:br/>
        <w:t xml:space="preserve">b) </w:t>
      </w:r>
      <w:r w:rsidRPr="007E4814">
        <w:rPr>
          <w:rFonts w:ascii="Times New Roman" w:eastAsia="Arial" w:hAnsi="Times New Roman" w:cs="Times New Roman"/>
          <w:b/>
          <w:sz w:val="24"/>
          <w:szCs w:val="24"/>
        </w:rPr>
        <w:t>Cobertura para danos causados por fenômenos da natureza</w:t>
      </w:r>
      <w:r w:rsidRPr="007E4814">
        <w:rPr>
          <w:rFonts w:ascii="Times New Roman" w:eastAsia="Arial" w:hAnsi="Times New Roman" w:cs="Times New Roman"/>
          <w:sz w:val="24"/>
          <w:szCs w:val="24"/>
        </w:rPr>
        <w:t>, tais como enchentes, alagamentos, queda de árvores, granizo, entre outros eventos climáticos;</w:t>
      </w:r>
      <w:r w:rsidRPr="007E4814">
        <w:rPr>
          <w:rFonts w:ascii="Times New Roman" w:eastAsia="Arial" w:hAnsi="Times New Roman" w:cs="Times New Roman"/>
          <w:sz w:val="24"/>
          <w:szCs w:val="24"/>
        </w:rPr>
        <w:br/>
        <w:t xml:space="preserve">c) </w:t>
      </w:r>
      <w:r w:rsidRPr="007E4814">
        <w:rPr>
          <w:rFonts w:ascii="Times New Roman" w:eastAsia="Arial" w:hAnsi="Times New Roman" w:cs="Times New Roman"/>
          <w:b/>
          <w:sz w:val="24"/>
          <w:szCs w:val="24"/>
        </w:rPr>
        <w:t>Responsabilidade Civil Facultativa (RCF)</w:t>
      </w:r>
      <w:r w:rsidRPr="007E4814">
        <w:rPr>
          <w:rFonts w:ascii="Times New Roman" w:eastAsia="Arial" w:hAnsi="Times New Roman" w:cs="Times New Roman"/>
          <w:sz w:val="24"/>
          <w:szCs w:val="24"/>
        </w:rPr>
        <w:t>: cobertura de danos materiais, corporais e morais causados a terceiros, com valor mínimo definido pela Administração;</w:t>
      </w:r>
      <w:r w:rsidRPr="007E4814">
        <w:rPr>
          <w:rFonts w:ascii="Times New Roman" w:eastAsia="Arial" w:hAnsi="Times New Roman" w:cs="Times New Roman"/>
          <w:sz w:val="24"/>
          <w:szCs w:val="24"/>
        </w:rPr>
        <w:br/>
        <w:t xml:space="preserve">d) </w:t>
      </w:r>
      <w:r w:rsidRPr="007E4814">
        <w:rPr>
          <w:rFonts w:ascii="Times New Roman" w:eastAsia="Arial" w:hAnsi="Times New Roman" w:cs="Times New Roman"/>
          <w:b/>
          <w:sz w:val="24"/>
          <w:szCs w:val="24"/>
        </w:rPr>
        <w:t>Acidentes Pessoais de Passageiros (APP)</w:t>
      </w:r>
      <w:r w:rsidRPr="007E4814">
        <w:rPr>
          <w:rFonts w:ascii="Times New Roman" w:eastAsia="Arial" w:hAnsi="Times New Roman" w:cs="Times New Roman"/>
          <w:sz w:val="24"/>
          <w:szCs w:val="24"/>
        </w:rPr>
        <w:t>: cobertura para lesões, invalidez ou morte de ocupantes do veículo, conforme parâmetros da legislação vigente;</w:t>
      </w:r>
      <w:r w:rsidRPr="007E4814">
        <w:rPr>
          <w:rFonts w:ascii="Times New Roman" w:eastAsia="Arial" w:hAnsi="Times New Roman" w:cs="Times New Roman"/>
          <w:sz w:val="24"/>
          <w:szCs w:val="24"/>
        </w:rPr>
        <w:br/>
        <w:t xml:space="preserve">e) </w:t>
      </w:r>
      <w:r w:rsidRPr="007E4814">
        <w:rPr>
          <w:rFonts w:ascii="Times New Roman" w:eastAsia="Arial" w:hAnsi="Times New Roman" w:cs="Times New Roman"/>
          <w:b/>
          <w:sz w:val="24"/>
          <w:szCs w:val="24"/>
        </w:rPr>
        <w:t>Perda total e parcial</w:t>
      </w:r>
      <w:r w:rsidRPr="007E4814">
        <w:rPr>
          <w:rFonts w:ascii="Times New Roman" w:eastAsia="Arial" w:hAnsi="Times New Roman" w:cs="Times New Roman"/>
          <w:sz w:val="24"/>
          <w:szCs w:val="24"/>
        </w:rPr>
        <w:t>, conforme critérios da seguradora e regulamentos da SUSEP;</w:t>
      </w:r>
      <w:r w:rsidRPr="007E4814">
        <w:rPr>
          <w:rFonts w:ascii="Times New Roman" w:eastAsia="Arial" w:hAnsi="Times New Roman" w:cs="Times New Roman"/>
          <w:sz w:val="24"/>
          <w:szCs w:val="24"/>
        </w:rPr>
        <w:br/>
        <w:t xml:space="preserve">f) </w:t>
      </w:r>
      <w:r w:rsidRPr="007E4814">
        <w:rPr>
          <w:rFonts w:ascii="Times New Roman" w:eastAsia="Arial" w:hAnsi="Times New Roman" w:cs="Times New Roman"/>
          <w:b/>
          <w:sz w:val="24"/>
          <w:szCs w:val="24"/>
        </w:rPr>
        <w:t>Cobertura durante toda a vigência da apólice</w:t>
      </w:r>
      <w:r w:rsidRPr="007E4814">
        <w:rPr>
          <w:rFonts w:ascii="Times New Roman" w:eastAsia="Arial" w:hAnsi="Times New Roman" w:cs="Times New Roman"/>
          <w:sz w:val="24"/>
          <w:szCs w:val="24"/>
        </w:rPr>
        <w:t>, sem interrupções ou restrições não previstas no contrato.</w:t>
      </w:r>
    </w:p>
    <w:p w14:paraId="23E8BF5B" w14:textId="1ADD839F" w:rsidR="007E4814" w:rsidRPr="005400B9" w:rsidRDefault="000E5D7D" w:rsidP="007E4814">
      <w:pPr>
        <w:pStyle w:val="Ttulo4"/>
        <w:keepNext w:val="0"/>
        <w:keepLines w:val="0"/>
        <w:spacing w:before="0"/>
        <w:jc w:val="both"/>
        <w:rPr>
          <w:rFonts w:ascii="Times New Roman" w:eastAsia="Arial" w:hAnsi="Times New Roman" w:cs="Times New Roman"/>
          <w:i w:val="0"/>
          <w:iCs w:val="0"/>
          <w:color w:val="000000" w:themeColor="text1"/>
          <w:sz w:val="24"/>
          <w:szCs w:val="24"/>
        </w:rPr>
      </w:pPr>
      <w:bookmarkStart w:id="6" w:name="_heading=h.ma3atfw3w93e" w:colFirst="0" w:colLast="0"/>
      <w:bookmarkEnd w:id="6"/>
      <w:r>
        <w:rPr>
          <w:rFonts w:ascii="Times New Roman" w:eastAsia="Arial" w:hAnsi="Times New Roman" w:cs="Times New Roman"/>
          <w:i w:val="0"/>
          <w:iCs w:val="0"/>
          <w:color w:val="000000" w:themeColor="text1"/>
          <w:sz w:val="24"/>
          <w:szCs w:val="24"/>
        </w:rPr>
        <w:t>5</w:t>
      </w:r>
      <w:r w:rsidR="007E4814" w:rsidRPr="005400B9">
        <w:rPr>
          <w:rFonts w:ascii="Times New Roman" w:eastAsia="Arial" w:hAnsi="Times New Roman" w:cs="Times New Roman"/>
          <w:i w:val="0"/>
          <w:iCs w:val="0"/>
          <w:color w:val="000000" w:themeColor="text1"/>
          <w:sz w:val="24"/>
          <w:szCs w:val="24"/>
        </w:rPr>
        <w:t>.3.3 Assistência 24 horas obrigatória (para todos os veículos):</w:t>
      </w:r>
    </w:p>
    <w:p w14:paraId="3301DDCD" w14:textId="77777777" w:rsidR="007E4814" w:rsidRPr="007E4814" w:rsidRDefault="007E4814" w:rsidP="007E4814">
      <w:pPr>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A contratada deverá disponibilizar, sem custo adicional, serviço de </w:t>
      </w:r>
      <w:r w:rsidRPr="007E4814">
        <w:rPr>
          <w:rFonts w:ascii="Times New Roman" w:eastAsia="Arial" w:hAnsi="Times New Roman" w:cs="Times New Roman"/>
          <w:b/>
          <w:sz w:val="24"/>
          <w:szCs w:val="24"/>
        </w:rPr>
        <w:t>assistência veicular 24 horas</w:t>
      </w:r>
      <w:r w:rsidRPr="007E4814">
        <w:rPr>
          <w:rFonts w:ascii="Times New Roman" w:eastAsia="Arial" w:hAnsi="Times New Roman" w:cs="Times New Roman"/>
          <w:sz w:val="24"/>
          <w:szCs w:val="24"/>
        </w:rPr>
        <w:t>, incluindo, no mínimo:</w:t>
      </w:r>
    </w:p>
    <w:p w14:paraId="69A6CFD8" w14:textId="77777777" w:rsidR="007E4814" w:rsidRPr="007E4814" w:rsidRDefault="007E4814" w:rsidP="007E4814">
      <w:pPr>
        <w:ind w:left="720"/>
        <w:rPr>
          <w:rFonts w:ascii="Times New Roman" w:eastAsia="Arial" w:hAnsi="Times New Roman" w:cs="Times New Roman"/>
          <w:sz w:val="24"/>
          <w:szCs w:val="24"/>
        </w:rPr>
      </w:pPr>
      <w:r w:rsidRPr="007E4814">
        <w:rPr>
          <w:rFonts w:ascii="Times New Roman" w:eastAsia="Arial" w:hAnsi="Times New Roman" w:cs="Times New Roman"/>
          <w:sz w:val="24"/>
          <w:szCs w:val="24"/>
        </w:rPr>
        <w:t>a) Reboque em caso de pane ou acidente, com quilometragem mínima de 300 km (ida);</w:t>
      </w:r>
      <w:r w:rsidRPr="007E4814">
        <w:rPr>
          <w:rFonts w:ascii="Times New Roman" w:eastAsia="Arial" w:hAnsi="Times New Roman" w:cs="Times New Roman"/>
          <w:sz w:val="24"/>
          <w:szCs w:val="24"/>
        </w:rPr>
        <w:br/>
        <w:t>b) Serviço de chaveiro;</w:t>
      </w:r>
      <w:r w:rsidRPr="007E4814">
        <w:rPr>
          <w:rFonts w:ascii="Times New Roman" w:eastAsia="Arial" w:hAnsi="Times New Roman" w:cs="Times New Roman"/>
          <w:sz w:val="24"/>
          <w:szCs w:val="24"/>
        </w:rPr>
        <w:br/>
        <w:t>c) Troca de pneus;</w:t>
      </w:r>
      <w:r w:rsidRPr="007E4814">
        <w:rPr>
          <w:rFonts w:ascii="Times New Roman" w:eastAsia="Arial" w:hAnsi="Times New Roman" w:cs="Times New Roman"/>
          <w:sz w:val="24"/>
          <w:szCs w:val="24"/>
        </w:rPr>
        <w:br/>
        <w:t>d) Socorro mecânico e elétrico emergencial;</w:t>
      </w:r>
      <w:r w:rsidRPr="007E4814">
        <w:rPr>
          <w:rFonts w:ascii="Times New Roman" w:eastAsia="Arial" w:hAnsi="Times New Roman" w:cs="Times New Roman"/>
          <w:sz w:val="24"/>
          <w:szCs w:val="24"/>
        </w:rPr>
        <w:br/>
        <w:t>e) Transporte alternativo para condutor e passageiros, quando necessário;</w:t>
      </w:r>
      <w:r w:rsidRPr="007E4814">
        <w:rPr>
          <w:rFonts w:ascii="Times New Roman" w:eastAsia="Arial" w:hAnsi="Times New Roman" w:cs="Times New Roman"/>
          <w:sz w:val="24"/>
          <w:szCs w:val="24"/>
        </w:rPr>
        <w:br/>
        <w:t>f) Alojamento ou hospedagem emergencial, conforme o caso;</w:t>
      </w:r>
      <w:r w:rsidRPr="007E4814">
        <w:rPr>
          <w:rFonts w:ascii="Times New Roman" w:eastAsia="Arial" w:hAnsi="Times New Roman" w:cs="Times New Roman"/>
          <w:sz w:val="24"/>
          <w:szCs w:val="24"/>
        </w:rPr>
        <w:br/>
        <w:t>g) Atendimento telefônico contínuo e central de sinistros disponível todos os dias da semana.</w:t>
      </w:r>
    </w:p>
    <w:p w14:paraId="3F809186" w14:textId="46466AF2" w:rsidR="007E4814" w:rsidRPr="005400B9" w:rsidRDefault="000E5D7D" w:rsidP="007E4814">
      <w:pPr>
        <w:pStyle w:val="Ttulo4"/>
        <w:keepNext w:val="0"/>
        <w:keepLines w:val="0"/>
        <w:spacing w:before="0"/>
        <w:jc w:val="both"/>
        <w:rPr>
          <w:rFonts w:ascii="Times New Roman" w:eastAsia="Arial" w:hAnsi="Times New Roman" w:cs="Times New Roman"/>
          <w:i w:val="0"/>
          <w:iCs w:val="0"/>
          <w:color w:val="000000" w:themeColor="text1"/>
          <w:sz w:val="24"/>
          <w:szCs w:val="24"/>
        </w:rPr>
      </w:pPr>
      <w:bookmarkStart w:id="7" w:name="_heading=h.hjqno3362uv6" w:colFirst="0" w:colLast="0"/>
      <w:bookmarkEnd w:id="7"/>
      <w:r>
        <w:rPr>
          <w:rFonts w:ascii="Times New Roman" w:eastAsia="Arial" w:hAnsi="Times New Roman" w:cs="Times New Roman"/>
          <w:i w:val="0"/>
          <w:iCs w:val="0"/>
          <w:color w:val="000000" w:themeColor="text1"/>
          <w:sz w:val="24"/>
          <w:szCs w:val="24"/>
        </w:rPr>
        <w:lastRenderedPageBreak/>
        <w:t>5</w:t>
      </w:r>
      <w:r w:rsidR="007E4814" w:rsidRPr="005400B9">
        <w:rPr>
          <w:rFonts w:ascii="Times New Roman" w:eastAsia="Arial" w:hAnsi="Times New Roman" w:cs="Times New Roman"/>
          <w:i w:val="0"/>
          <w:iCs w:val="0"/>
          <w:color w:val="000000" w:themeColor="text1"/>
          <w:sz w:val="24"/>
          <w:szCs w:val="24"/>
        </w:rPr>
        <w:t>.3.4 Substituição de Veículos Segurados:</w:t>
      </w:r>
    </w:p>
    <w:p w14:paraId="425B856A" w14:textId="77777777" w:rsidR="007E4814" w:rsidRPr="007E4814" w:rsidRDefault="007E4814" w:rsidP="007E4814">
      <w:pPr>
        <w:jc w:val="both"/>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Deverá ser permitida, durante a vigência contratual, a </w:t>
      </w:r>
      <w:r w:rsidRPr="007E4814">
        <w:rPr>
          <w:rFonts w:ascii="Times New Roman" w:eastAsia="Arial" w:hAnsi="Times New Roman" w:cs="Times New Roman"/>
          <w:b/>
          <w:sz w:val="24"/>
          <w:szCs w:val="24"/>
        </w:rPr>
        <w:t>substituição de veículos segurados</w:t>
      </w:r>
      <w:r w:rsidRPr="007E4814">
        <w:rPr>
          <w:rFonts w:ascii="Times New Roman" w:eastAsia="Arial" w:hAnsi="Times New Roman" w:cs="Times New Roman"/>
          <w:sz w:val="24"/>
          <w:szCs w:val="24"/>
        </w:rPr>
        <w:t>, em razão de alienação, sinistro, desativação ou inclusão de novos veículos na frota, mediante simples comunicação formal da Administração, sem a exigência de nova contratação ou processo licitatório.</w:t>
      </w:r>
    </w:p>
    <w:p w14:paraId="4C1A1524" w14:textId="080DE771" w:rsidR="007E4814" w:rsidRPr="005400B9" w:rsidRDefault="000E5D7D" w:rsidP="007E4814">
      <w:pPr>
        <w:pStyle w:val="Ttulo4"/>
        <w:keepNext w:val="0"/>
        <w:keepLines w:val="0"/>
        <w:spacing w:before="0"/>
        <w:jc w:val="both"/>
        <w:rPr>
          <w:rFonts w:ascii="Times New Roman" w:eastAsia="Arial" w:hAnsi="Times New Roman" w:cs="Times New Roman"/>
          <w:i w:val="0"/>
          <w:iCs w:val="0"/>
          <w:color w:val="000000" w:themeColor="text1"/>
          <w:sz w:val="24"/>
          <w:szCs w:val="24"/>
        </w:rPr>
      </w:pPr>
      <w:bookmarkStart w:id="8" w:name="_heading=h.8irl8f7upwf2" w:colFirst="0" w:colLast="0"/>
      <w:bookmarkEnd w:id="8"/>
      <w:r>
        <w:rPr>
          <w:rFonts w:ascii="Times New Roman" w:eastAsia="Arial" w:hAnsi="Times New Roman" w:cs="Times New Roman"/>
          <w:i w:val="0"/>
          <w:iCs w:val="0"/>
          <w:color w:val="000000" w:themeColor="text1"/>
          <w:sz w:val="24"/>
          <w:szCs w:val="24"/>
        </w:rPr>
        <w:t>5</w:t>
      </w:r>
      <w:r w:rsidR="007E4814" w:rsidRPr="005400B9">
        <w:rPr>
          <w:rFonts w:ascii="Times New Roman" w:eastAsia="Arial" w:hAnsi="Times New Roman" w:cs="Times New Roman"/>
          <w:i w:val="0"/>
          <w:iCs w:val="0"/>
          <w:color w:val="000000" w:themeColor="text1"/>
          <w:sz w:val="24"/>
          <w:szCs w:val="24"/>
        </w:rPr>
        <w:t>.3.5 Franquias e Limites de Cobertura:</w:t>
      </w:r>
    </w:p>
    <w:p w14:paraId="1FA9D38E" w14:textId="4A048A1D" w:rsidR="007E4814" w:rsidRPr="007E4814" w:rsidRDefault="000E5D7D" w:rsidP="007E4814">
      <w:pPr>
        <w:rPr>
          <w:rFonts w:ascii="Times New Roman" w:eastAsia="Arial" w:hAnsi="Times New Roman" w:cs="Times New Roman"/>
          <w:sz w:val="24"/>
          <w:szCs w:val="24"/>
        </w:rPr>
      </w:pPr>
      <w:r>
        <w:rPr>
          <w:rFonts w:ascii="Times New Roman" w:eastAsia="Arial" w:hAnsi="Times New Roman" w:cs="Times New Roman"/>
          <w:b/>
          <w:bCs/>
          <w:sz w:val="24"/>
          <w:szCs w:val="24"/>
        </w:rPr>
        <w:t>5</w:t>
      </w:r>
      <w:r w:rsidR="007E4814" w:rsidRPr="007E4814">
        <w:rPr>
          <w:rFonts w:ascii="Times New Roman" w:eastAsia="Arial" w:hAnsi="Times New Roman" w:cs="Times New Roman"/>
          <w:b/>
          <w:bCs/>
          <w:sz w:val="24"/>
          <w:szCs w:val="24"/>
        </w:rPr>
        <w:t>.3 Da Cobertura e da Assistência</w:t>
      </w:r>
    </w:p>
    <w:p w14:paraId="5125C162" w14:textId="204418A4" w:rsidR="007E4814" w:rsidRPr="007E4814" w:rsidRDefault="000E5D7D" w:rsidP="007E4814">
      <w:pPr>
        <w:rPr>
          <w:rFonts w:ascii="Times New Roman" w:eastAsia="Arial" w:hAnsi="Times New Roman" w:cs="Times New Roman"/>
          <w:sz w:val="24"/>
          <w:szCs w:val="24"/>
        </w:rPr>
      </w:pPr>
      <w:r>
        <w:rPr>
          <w:rFonts w:ascii="Times New Roman" w:eastAsia="Arial" w:hAnsi="Times New Roman" w:cs="Times New Roman"/>
          <w:b/>
          <w:bCs/>
          <w:sz w:val="24"/>
          <w:szCs w:val="24"/>
        </w:rPr>
        <w:t>5</w:t>
      </w:r>
      <w:r w:rsidR="007E4814" w:rsidRPr="007E4814">
        <w:rPr>
          <w:rFonts w:ascii="Times New Roman" w:eastAsia="Arial" w:hAnsi="Times New Roman" w:cs="Times New Roman"/>
          <w:b/>
          <w:bCs/>
          <w:sz w:val="24"/>
          <w:szCs w:val="24"/>
        </w:rPr>
        <w:t>.3.1</w:t>
      </w:r>
      <w:r w:rsidR="007E4814" w:rsidRPr="007E4814">
        <w:rPr>
          <w:rFonts w:ascii="Times New Roman" w:eastAsia="Arial" w:hAnsi="Times New Roman" w:cs="Times New Roman"/>
          <w:sz w:val="24"/>
          <w:szCs w:val="24"/>
        </w:rPr>
        <w:t xml:space="preserve"> A empresa contratada deverá fornecer cobertura securitária completa e assistência 24 (vinte e quatro) horas para todos os veículos indicados pela Prefeitura Municipal de Três Rios – RJ, vinculados à Secretaria</w:t>
      </w:r>
      <w:r w:rsidR="00F17A8D">
        <w:rPr>
          <w:rFonts w:ascii="Times New Roman" w:eastAsia="Arial" w:hAnsi="Times New Roman" w:cs="Times New Roman"/>
          <w:sz w:val="24"/>
          <w:szCs w:val="24"/>
        </w:rPr>
        <w:t xml:space="preserve"> </w:t>
      </w:r>
      <w:r w:rsidR="00B83C35">
        <w:rPr>
          <w:rFonts w:ascii="Times New Roman" w:eastAsia="Arial" w:hAnsi="Times New Roman" w:cs="Times New Roman"/>
          <w:sz w:val="24"/>
          <w:szCs w:val="24"/>
        </w:rPr>
        <w:t>de Transporte e Mobilidade</w:t>
      </w:r>
      <w:r w:rsidR="007E4814" w:rsidRPr="007E4814">
        <w:rPr>
          <w:rFonts w:ascii="Times New Roman" w:eastAsia="Arial" w:hAnsi="Times New Roman" w:cs="Times New Roman"/>
          <w:sz w:val="24"/>
          <w:szCs w:val="24"/>
        </w:rPr>
        <w:t>,</w:t>
      </w:r>
      <w:r w:rsidR="00B83C35">
        <w:rPr>
          <w:rFonts w:ascii="Times New Roman" w:eastAsia="Arial" w:hAnsi="Times New Roman" w:cs="Times New Roman"/>
          <w:sz w:val="24"/>
          <w:szCs w:val="24"/>
        </w:rPr>
        <w:t xml:space="preserve"> </w:t>
      </w:r>
      <w:r w:rsidR="007E4814" w:rsidRPr="007E4814">
        <w:rPr>
          <w:rFonts w:ascii="Times New Roman" w:eastAsia="Arial" w:hAnsi="Times New Roman" w:cs="Times New Roman"/>
          <w:sz w:val="24"/>
          <w:szCs w:val="24"/>
        </w:rPr>
        <w:t>conforme abaixo discriminado:</w:t>
      </w:r>
    </w:p>
    <w:p w14:paraId="30789B6D" w14:textId="745F3C2A" w:rsidR="007E4814" w:rsidRPr="007E4814" w:rsidRDefault="000E5D7D" w:rsidP="007E4814">
      <w:pPr>
        <w:rPr>
          <w:rFonts w:ascii="Times New Roman" w:eastAsia="Arial" w:hAnsi="Times New Roman" w:cs="Times New Roman"/>
          <w:sz w:val="24"/>
          <w:szCs w:val="24"/>
        </w:rPr>
      </w:pPr>
      <w:r>
        <w:rPr>
          <w:rFonts w:ascii="Times New Roman" w:eastAsia="Arial" w:hAnsi="Times New Roman" w:cs="Times New Roman"/>
          <w:b/>
          <w:bCs/>
          <w:sz w:val="24"/>
          <w:szCs w:val="24"/>
        </w:rPr>
        <w:t>5</w:t>
      </w:r>
      <w:r w:rsidR="007E4814" w:rsidRPr="007E4814">
        <w:rPr>
          <w:rFonts w:ascii="Times New Roman" w:eastAsia="Arial" w:hAnsi="Times New Roman" w:cs="Times New Roman"/>
          <w:b/>
          <w:bCs/>
          <w:sz w:val="24"/>
          <w:szCs w:val="24"/>
        </w:rPr>
        <w:t>.3.2 Coberturas Mínimas Obrigatórias:</w:t>
      </w:r>
    </w:p>
    <w:p w14:paraId="1DEF81BC"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a) Cobertura contra colisão, incêndio, roubo e furto total ou parcial dos veículos;</w:t>
      </w:r>
    </w:p>
    <w:p w14:paraId="0850DAAC"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b) Cobertura para danos causados por fenômenos da natureza, tais como enchentes, alagamentos, queda de árvores, granizo, entre outros eventos climáticos;</w:t>
      </w:r>
    </w:p>
    <w:p w14:paraId="20E1B601"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c) </w:t>
      </w:r>
      <w:r w:rsidRPr="007E4814">
        <w:rPr>
          <w:rFonts w:ascii="Times New Roman" w:eastAsia="Arial" w:hAnsi="Times New Roman" w:cs="Times New Roman"/>
          <w:b/>
          <w:bCs/>
          <w:sz w:val="24"/>
          <w:szCs w:val="24"/>
        </w:rPr>
        <w:t>Responsabilidade Civil Facultativa (RCF): cobertura de danos materiais, corporais e morais causados a terceiros, com valor mínimo de R$ 100.000,00 (cem mil reais) por evento;</w:t>
      </w:r>
    </w:p>
    <w:p w14:paraId="0E0FFCB6"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d) </w:t>
      </w:r>
      <w:r w:rsidRPr="007E4814">
        <w:rPr>
          <w:rFonts w:ascii="Times New Roman" w:eastAsia="Arial" w:hAnsi="Times New Roman" w:cs="Times New Roman"/>
          <w:b/>
          <w:bCs/>
          <w:sz w:val="24"/>
          <w:szCs w:val="24"/>
        </w:rPr>
        <w:t>Acidentes Pessoais de Passageiros (APP): cobertura mínima de R$ 20.000,00 (vinte mil reais) por passageiro, para casos de invalidez permanente ou morte, conforme parâmetros da legislação vigente;</w:t>
      </w:r>
    </w:p>
    <w:p w14:paraId="165E9C60"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e) Perda total e parcial, conforme critérios da seguradora e regulamentos da SUSEP;</w:t>
      </w:r>
    </w:p>
    <w:p w14:paraId="46A1C293"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f) Cobertura durante toda a vigência da apólice, sem interrupções ou restrições não previstas no contrato.</w:t>
      </w:r>
    </w:p>
    <w:p w14:paraId="46B267FB" w14:textId="3D977B2C" w:rsidR="007E4814" w:rsidRPr="007E4814" w:rsidRDefault="000E5D7D" w:rsidP="007E4814">
      <w:pPr>
        <w:rPr>
          <w:rFonts w:ascii="Times New Roman" w:eastAsia="Arial" w:hAnsi="Times New Roman" w:cs="Times New Roman"/>
          <w:sz w:val="24"/>
          <w:szCs w:val="24"/>
        </w:rPr>
      </w:pPr>
      <w:r>
        <w:rPr>
          <w:rFonts w:ascii="Times New Roman" w:eastAsia="Arial" w:hAnsi="Times New Roman" w:cs="Times New Roman"/>
          <w:b/>
          <w:bCs/>
          <w:sz w:val="24"/>
          <w:szCs w:val="24"/>
        </w:rPr>
        <w:t>5</w:t>
      </w:r>
      <w:r w:rsidR="007E4814" w:rsidRPr="007E4814">
        <w:rPr>
          <w:rFonts w:ascii="Times New Roman" w:eastAsia="Arial" w:hAnsi="Times New Roman" w:cs="Times New Roman"/>
          <w:b/>
          <w:bCs/>
          <w:sz w:val="24"/>
          <w:szCs w:val="24"/>
        </w:rPr>
        <w:t>.3.3 Assistência 24 horas obrigatória (para todos os veículos):</w:t>
      </w:r>
    </w:p>
    <w:p w14:paraId="454BD536"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A contratada deverá disponibilizar, sem custo adicional, serviço de assistência veicular 24 horas, incluindo, no mínimo:</w:t>
      </w:r>
    </w:p>
    <w:p w14:paraId="093F47F8"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a) Reboque em caso de pane ou acidente, com quilometragem mínima de 300 km (ida);</w:t>
      </w:r>
    </w:p>
    <w:p w14:paraId="5BB8B648"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b) Serviço de chaveiro;</w:t>
      </w:r>
    </w:p>
    <w:p w14:paraId="5835C30B"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c) Troca de pneus;</w:t>
      </w:r>
    </w:p>
    <w:p w14:paraId="21886380"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d) Socorro mecânico e elétrico emergencial;</w:t>
      </w:r>
    </w:p>
    <w:p w14:paraId="085DEB90"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e) Transporte alternativo para condutor e passageiros, quando necessário;</w:t>
      </w:r>
    </w:p>
    <w:p w14:paraId="1622A06C"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f) Alojamento ou hospedagem emergencial, conforme o caso;</w:t>
      </w:r>
    </w:p>
    <w:p w14:paraId="4971100C"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g) Atendimento telefônico contínuo e central de sinistros disponível todos os dias da semana.</w:t>
      </w:r>
    </w:p>
    <w:p w14:paraId="11817AC6" w14:textId="4731D952" w:rsidR="007E4814" w:rsidRPr="007E4814" w:rsidRDefault="000E5D7D" w:rsidP="007E4814">
      <w:pPr>
        <w:rPr>
          <w:rFonts w:ascii="Times New Roman" w:eastAsia="Arial" w:hAnsi="Times New Roman" w:cs="Times New Roman"/>
          <w:sz w:val="24"/>
          <w:szCs w:val="24"/>
        </w:rPr>
      </w:pPr>
      <w:r>
        <w:rPr>
          <w:rFonts w:ascii="Times New Roman" w:eastAsia="Arial" w:hAnsi="Times New Roman" w:cs="Times New Roman"/>
          <w:b/>
          <w:bCs/>
          <w:sz w:val="24"/>
          <w:szCs w:val="24"/>
        </w:rPr>
        <w:t>5</w:t>
      </w:r>
      <w:r w:rsidR="007E4814" w:rsidRPr="007E4814">
        <w:rPr>
          <w:rFonts w:ascii="Times New Roman" w:eastAsia="Arial" w:hAnsi="Times New Roman" w:cs="Times New Roman"/>
          <w:b/>
          <w:bCs/>
          <w:sz w:val="24"/>
          <w:szCs w:val="24"/>
        </w:rPr>
        <w:t>.3.4 Substituição de Veículos Segurados:</w:t>
      </w:r>
    </w:p>
    <w:p w14:paraId="2F4FAC50"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Deverá ser permitida, durante a vigência contratual, a substituição de veículos segurados, em razão de alienação, sinistro, desativação ou inclusão de novos veículos na frota, mediante simples comunicação formal da Administração, sem a exigência de nova contratação ou processo licitatório.</w:t>
      </w:r>
    </w:p>
    <w:p w14:paraId="1E923D40" w14:textId="49104751" w:rsidR="007E4814" w:rsidRPr="007E4814" w:rsidRDefault="000E5D7D" w:rsidP="007E4814">
      <w:pPr>
        <w:rPr>
          <w:rFonts w:ascii="Times New Roman" w:eastAsia="Arial" w:hAnsi="Times New Roman" w:cs="Times New Roman"/>
          <w:sz w:val="24"/>
          <w:szCs w:val="24"/>
        </w:rPr>
      </w:pPr>
      <w:r>
        <w:rPr>
          <w:rFonts w:ascii="Times New Roman" w:eastAsia="Arial" w:hAnsi="Times New Roman" w:cs="Times New Roman"/>
          <w:b/>
          <w:bCs/>
          <w:sz w:val="24"/>
          <w:szCs w:val="24"/>
        </w:rPr>
        <w:t>5</w:t>
      </w:r>
      <w:r w:rsidR="007E4814" w:rsidRPr="007E4814">
        <w:rPr>
          <w:rFonts w:ascii="Times New Roman" w:eastAsia="Arial" w:hAnsi="Times New Roman" w:cs="Times New Roman"/>
          <w:b/>
          <w:bCs/>
          <w:sz w:val="24"/>
          <w:szCs w:val="24"/>
        </w:rPr>
        <w:t>.3.5 Franquias e Limites de Cobertura:</w:t>
      </w:r>
    </w:p>
    <w:p w14:paraId="6B447EF6"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As franquias e os limites de cobertura deverão ser expressamente informados na proposta, sendo </w:t>
      </w:r>
      <w:r w:rsidRPr="007E4814">
        <w:rPr>
          <w:rFonts w:ascii="Times New Roman" w:eastAsia="Arial" w:hAnsi="Times New Roman" w:cs="Times New Roman"/>
          <w:b/>
          <w:bCs/>
          <w:sz w:val="24"/>
          <w:szCs w:val="24"/>
        </w:rPr>
        <w:t>obrigatória a observância dos seguintes parâmetros mínimos e máximos</w:t>
      </w:r>
      <w:r w:rsidRPr="007E4814">
        <w:rPr>
          <w:rFonts w:ascii="Times New Roman" w:eastAsia="Arial" w:hAnsi="Times New Roman" w:cs="Times New Roman"/>
          <w:sz w:val="24"/>
          <w:szCs w:val="24"/>
        </w:rPr>
        <w:t>:</w:t>
      </w:r>
    </w:p>
    <w:p w14:paraId="3DC7A4D8" w14:textId="77777777" w:rsidR="007E4814" w:rsidRPr="007E4814" w:rsidRDefault="007E4814" w:rsidP="007E4814">
      <w:pPr>
        <w:widowControl/>
        <w:numPr>
          <w:ilvl w:val="0"/>
          <w:numId w:val="23"/>
        </w:numPr>
        <w:autoSpaceDE/>
        <w:autoSpaceDN/>
        <w:rPr>
          <w:rFonts w:ascii="Times New Roman" w:eastAsia="Arial" w:hAnsi="Times New Roman" w:cs="Times New Roman"/>
          <w:sz w:val="24"/>
          <w:szCs w:val="24"/>
        </w:rPr>
      </w:pPr>
      <w:r w:rsidRPr="007E4814">
        <w:rPr>
          <w:rFonts w:ascii="Times New Roman" w:eastAsia="Arial" w:hAnsi="Times New Roman" w:cs="Times New Roman"/>
          <w:b/>
          <w:bCs/>
          <w:sz w:val="24"/>
          <w:szCs w:val="24"/>
        </w:rPr>
        <w:t>Indenização mínima para cobertura de casco (colisão, roubo, furto e incêndio): 100% do valor do veículo conforme Tabela FIPE vigente à data da contratação;</w:t>
      </w:r>
    </w:p>
    <w:p w14:paraId="2F0BC784" w14:textId="77777777" w:rsidR="007E4814" w:rsidRPr="007E4814" w:rsidRDefault="007E4814" w:rsidP="007E4814">
      <w:pPr>
        <w:widowControl/>
        <w:numPr>
          <w:ilvl w:val="0"/>
          <w:numId w:val="23"/>
        </w:numPr>
        <w:autoSpaceDE/>
        <w:autoSpaceDN/>
        <w:rPr>
          <w:rFonts w:ascii="Times New Roman" w:eastAsia="Arial" w:hAnsi="Times New Roman" w:cs="Times New Roman"/>
          <w:sz w:val="24"/>
          <w:szCs w:val="24"/>
        </w:rPr>
      </w:pPr>
      <w:r w:rsidRPr="007E4814">
        <w:rPr>
          <w:rFonts w:ascii="Times New Roman" w:eastAsia="Arial" w:hAnsi="Times New Roman" w:cs="Times New Roman"/>
          <w:b/>
          <w:bCs/>
          <w:sz w:val="24"/>
          <w:szCs w:val="24"/>
        </w:rPr>
        <w:t>Franquia máxima permitida para cobertura de casco: 5% do valor do veículo com base na Tabela FIPE vigente à data da contratação.</w:t>
      </w:r>
    </w:p>
    <w:p w14:paraId="71F1CCA5" w14:textId="77777777" w:rsidR="007E4814" w:rsidRPr="007E4814" w:rsidRDefault="007E4814" w:rsidP="007E4814">
      <w:pPr>
        <w:rPr>
          <w:rFonts w:ascii="Times New Roman" w:eastAsia="Arial" w:hAnsi="Times New Roman" w:cs="Times New Roman"/>
          <w:sz w:val="24"/>
          <w:szCs w:val="24"/>
        </w:rPr>
      </w:pPr>
      <w:r w:rsidRPr="007E4814">
        <w:rPr>
          <w:rFonts w:ascii="Times New Roman" w:eastAsia="Arial" w:hAnsi="Times New Roman" w:cs="Times New Roman"/>
          <w:sz w:val="24"/>
          <w:szCs w:val="24"/>
        </w:rPr>
        <w:t xml:space="preserve">Franquias superiores a este limite ou valores de cobertura inferiores aos mínimos exigidos </w:t>
      </w:r>
      <w:r w:rsidRPr="007E4814">
        <w:rPr>
          <w:rFonts w:ascii="Times New Roman" w:eastAsia="Arial" w:hAnsi="Times New Roman" w:cs="Times New Roman"/>
          <w:sz w:val="24"/>
          <w:szCs w:val="24"/>
        </w:rPr>
        <w:lastRenderedPageBreak/>
        <w:t>poderão acarretar a desclassificação da proposta, por comprometerem a efetividade da contratação.</w:t>
      </w:r>
    </w:p>
    <w:p w14:paraId="3ABF4580" w14:textId="210276A3" w:rsidR="0071130C" w:rsidRPr="00F96045" w:rsidRDefault="00F96045" w:rsidP="00F96045">
      <w:pPr>
        <w:pStyle w:val="PargrafodaLista"/>
        <w:numPr>
          <w:ilvl w:val="0"/>
          <w:numId w:val="15"/>
        </w:numPr>
        <w:tabs>
          <w:tab w:val="left" w:pos="989"/>
        </w:tabs>
        <w:spacing w:before="154" w:line="276" w:lineRule="auto"/>
        <w:ind w:right="283"/>
        <w:rPr>
          <w:rFonts w:ascii="Times New Roman" w:hAnsi="Times New Roman" w:cs="Times New Roman"/>
          <w:b/>
          <w:bCs/>
          <w:sz w:val="24"/>
          <w:szCs w:val="24"/>
        </w:rPr>
      </w:pPr>
      <w:r w:rsidRPr="00F96045">
        <w:rPr>
          <w:rFonts w:ascii="Times New Roman" w:hAnsi="Times New Roman" w:cs="Times New Roman"/>
          <w:b/>
          <w:bCs/>
          <w:sz w:val="24"/>
          <w:szCs w:val="24"/>
        </w:rPr>
        <w:t>L</w:t>
      </w:r>
      <w:r>
        <w:rPr>
          <w:rFonts w:ascii="Times New Roman" w:hAnsi="Times New Roman" w:cs="Times New Roman"/>
          <w:b/>
          <w:bCs/>
          <w:sz w:val="24"/>
          <w:szCs w:val="24"/>
        </w:rPr>
        <w:t>OCAL DA PRESTAÇÃO DOS SERVIÇOS</w:t>
      </w:r>
    </w:p>
    <w:p w14:paraId="4E0C1B0B" w14:textId="6F30D7EA" w:rsidR="00F96045" w:rsidRDefault="00F96045" w:rsidP="0071130C">
      <w:pPr>
        <w:pStyle w:val="PargrafodaLista"/>
        <w:tabs>
          <w:tab w:val="left" w:pos="989"/>
        </w:tabs>
        <w:spacing w:before="154" w:line="276" w:lineRule="auto"/>
        <w:ind w:left="709" w:right="283"/>
        <w:rPr>
          <w:rFonts w:ascii="Times New Roman" w:hAnsi="Times New Roman" w:cs="Times New Roman"/>
          <w:sz w:val="24"/>
          <w:szCs w:val="24"/>
        </w:rPr>
      </w:pPr>
      <w:r>
        <w:rPr>
          <w:rFonts w:ascii="Times New Roman" w:hAnsi="Times New Roman" w:cs="Times New Roman"/>
          <w:sz w:val="24"/>
          <w:szCs w:val="24"/>
        </w:rPr>
        <w:t>Os serviços serão prestados nas empresas conveniadas com a seguradora de veículos no município de Três Rios/RJ.</w:t>
      </w:r>
    </w:p>
    <w:p w14:paraId="3FD81069" w14:textId="77777777" w:rsidR="00F96045" w:rsidRPr="001266F8" w:rsidRDefault="00F96045" w:rsidP="0071130C">
      <w:pPr>
        <w:pStyle w:val="PargrafodaLista"/>
        <w:tabs>
          <w:tab w:val="left" w:pos="989"/>
        </w:tabs>
        <w:spacing w:before="154" w:line="276" w:lineRule="auto"/>
        <w:ind w:left="709" w:right="283"/>
        <w:rPr>
          <w:rFonts w:ascii="Times New Roman" w:hAnsi="Times New Roman" w:cs="Times New Roman"/>
          <w:sz w:val="24"/>
          <w:szCs w:val="24"/>
        </w:rPr>
      </w:pPr>
    </w:p>
    <w:p w14:paraId="2008847A" w14:textId="48E8ACDE" w:rsidR="00B96377" w:rsidRPr="001266F8" w:rsidRDefault="00240AB4" w:rsidP="000E5D7D">
      <w:pPr>
        <w:pStyle w:val="Ttulo1"/>
        <w:numPr>
          <w:ilvl w:val="0"/>
          <w:numId w:val="15"/>
        </w:numPr>
        <w:tabs>
          <w:tab w:val="left" w:pos="640"/>
        </w:tabs>
        <w:rPr>
          <w:rFonts w:ascii="Times New Roman" w:hAnsi="Times New Roman" w:cs="Times New Roman"/>
          <w:sz w:val="24"/>
          <w:szCs w:val="24"/>
        </w:rPr>
      </w:pPr>
      <w:bookmarkStart w:id="9" w:name="6._FORMA_DE_EXECUÇÃO_DO_OBJETO"/>
      <w:bookmarkEnd w:id="9"/>
      <w:r w:rsidRPr="001266F8">
        <w:rPr>
          <w:rFonts w:ascii="Times New Roman" w:hAnsi="Times New Roman" w:cs="Times New Roman"/>
          <w:sz w:val="24"/>
          <w:szCs w:val="24"/>
        </w:rPr>
        <w:t>FORMA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EXECUÇÃO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OBJETO</w:t>
      </w:r>
    </w:p>
    <w:p w14:paraId="05F44856" w14:textId="0787BD86" w:rsidR="0071130C" w:rsidRPr="001266F8" w:rsidRDefault="0071130C" w:rsidP="0071130C">
      <w:pPr>
        <w:pStyle w:val="Ttulo1"/>
        <w:tabs>
          <w:tab w:val="left" w:pos="640"/>
        </w:tabs>
        <w:ind w:firstLine="0"/>
        <w:rPr>
          <w:rFonts w:ascii="Times New Roman" w:hAnsi="Times New Roman" w:cs="Times New Roman"/>
          <w:spacing w:val="-2"/>
          <w:sz w:val="24"/>
          <w:szCs w:val="24"/>
        </w:rPr>
      </w:pPr>
    </w:p>
    <w:p w14:paraId="2ED90997" w14:textId="541677DF" w:rsidR="0071130C" w:rsidRPr="001266F8" w:rsidRDefault="0071130C" w:rsidP="00EE45A3">
      <w:pPr>
        <w:pStyle w:val="PargrafodaLista"/>
        <w:numPr>
          <w:ilvl w:val="1"/>
          <w:numId w:val="15"/>
        </w:numPr>
        <w:pBdr>
          <w:top w:val="nil"/>
          <w:left w:val="nil"/>
          <w:bottom w:val="nil"/>
          <w:right w:val="nil"/>
          <w:between w:val="nil"/>
        </w:pBdr>
        <w:spacing w:line="360" w:lineRule="auto"/>
        <w:ind w:firstLine="0"/>
        <w:rPr>
          <w:rFonts w:ascii="Times New Roman" w:eastAsia="Calibri" w:hAnsi="Times New Roman" w:cs="Times New Roman"/>
          <w:bCs/>
          <w:sz w:val="24"/>
          <w:szCs w:val="24"/>
        </w:rPr>
      </w:pPr>
      <w:r w:rsidRPr="001266F8">
        <w:rPr>
          <w:rFonts w:ascii="Times New Roman" w:eastAsia="Calibri" w:hAnsi="Times New Roman" w:cs="Times New Roman"/>
          <w:bCs/>
          <w:sz w:val="24"/>
          <w:szCs w:val="24"/>
        </w:rPr>
        <w:t>A CONTRATADA será responsável pela observância das leis, decretos, regulamentos, portarias e normas federais, estaduais e municipais direta e indiretamente aplicáveis ao objeto do contrato.</w:t>
      </w:r>
    </w:p>
    <w:p w14:paraId="5751B80D" w14:textId="77777777" w:rsidR="0071130C" w:rsidRPr="001266F8" w:rsidRDefault="0071130C" w:rsidP="0071130C">
      <w:pPr>
        <w:pBdr>
          <w:top w:val="nil"/>
          <w:left w:val="nil"/>
          <w:bottom w:val="nil"/>
          <w:right w:val="nil"/>
          <w:between w:val="nil"/>
        </w:pBdr>
        <w:spacing w:line="360" w:lineRule="auto"/>
        <w:ind w:firstLine="708"/>
        <w:jc w:val="both"/>
        <w:rPr>
          <w:rFonts w:ascii="Times New Roman" w:eastAsia="Calibri" w:hAnsi="Times New Roman" w:cs="Times New Roman"/>
          <w:bCs/>
          <w:sz w:val="24"/>
          <w:szCs w:val="24"/>
        </w:rPr>
      </w:pPr>
      <w:r w:rsidRPr="001266F8">
        <w:rPr>
          <w:rFonts w:ascii="Times New Roman" w:eastAsia="Calibri" w:hAnsi="Times New Roman" w:cs="Times New Roman"/>
          <w:bCs/>
          <w:sz w:val="24"/>
          <w:szCs w:val="24"/>
        </w:rPr>
        <w:t>Durante a execução dos serviços, a Contratada deverá:</w:t>
      </w:r>
    </w:p>
    <w:p w14:paraId="750EAE86" w14:textId="77777777" w:rsidR="0071130C" w:rsidRPr="001266F8" w:rsidRDefault="0071130C" w:rsidP="00EE45A3">
      <w:pPr>
        <w:pBdr>
          <w:top w:val="nil"/>
          <w:left w:val="nil"/>
          <w:bottom w:val="nil"/>
          <w:right w:val="nil"/>
          <w:between w:val="nil"/>
        </w:pBdr>
        <w:spacing w:line="360" w:lineRule="auto"/>
        <w:ind w:left="708"/>
        <w:jc w:val="both"/>
        <w:rPr>
          <w:rFonts w:ascii="Times New Roman" w:eastAsia="Calibri" w:hAnsi="Times New Roman" w:cs="Times New Roman"/>
          <w:bCs/>
          <w:sz w:val="24"/>
          <w:szCs w:val="24"/>
        </w:rPr>
      </w:pPr>
      <w:r w:rsidRPr="001266F8">
        <w:rPr>
          <w:rFonts w:ascii="Times New Roman" w:eastAsia="Calibri" w:hAnsi="Times New Roman" w:cs="Times New Roman"/>
          <w:bCs/>
          <w:sz w:val="24"/>
          <w:szCs w:val="24"/>
        </w:rPr>
        <w:t>•</w:t>
      </w:r>
      <w:r w:rsidRPr="001266F8">
        <w:rPr>
          <w:rFonts w:ascii="Times New Roman" w:eastAsia="Calibri" w:hAnsi="Times New Roman" w:cs="Times New Roman"/>
          <w:bCs/>
          <w:sz w:val="24"/>
          <w:szCs w:val="24"/>
        </w:rPr>
        <w:tab/>
        <w:t>Responsabilizar-se pelo fiel cumprimento de todas as disposições e acordos relativos à legislação social e trabalhista em vigor, particularmente no que se refere ao pessoal alocado nos serviços objeto do contrato;</w:t>
      </w:r>
    </w:p>
    <w:p w14:paraId="4F4A48C9" w14:textId="77777777" w:rsidR="0071130C" w:rsidRPr="001266F8" w:rsidRDefault="0071130C" w:rsidP="00EE45A3">
      <w:pPr>
        <w:pBdr>
          <w:top w:val="nil"/>
          <w:left w:val="nil"/>
          <w:bottom w:val="nil"/>
          <w:right w:val="nil"/>
          <w:between w:val="nil"/>
        </w:pBdr>
        <w:spacing w:line="360" w:lineRule="auto"/>
        <w:ind w:left="283" w:firstLine="425"/>
        <w:jc w:val="both"/>
        <w:rPr>
          <w:rFonts w:ascii="Times New Roman" w:eastAsia="Calibri" w:hAnsi="Times New Roman" w:cs="Times New Roman"/>
          <w:bCs/>
          <w:sz w:val="24"/>
          <w:szCs w:val="24"/>
        </w:rPr>
      </w:pPr>
      <w:r w:rsidRPr="001266F8">
        <w:rPr>
          <w:rFonts w:ascii="Times New Roman" w:eastAsia="Calibri" w:hAnsi="Times New Roman" w:cs="Times New Roman"/>
          <w:bCs/>
          <w:sz w:val="24"/>
          <w:szCs w:val="24"/>
        </w:rPr>
        <w:t>•</w:t>
      </w:r>
      <w:r w:rsidRPr="001266F8">
        <w:rPr>
          <w:rFonts w:ascii="Times New Roman" w:eastAsia="Calibri" w:hAnsi="Times New Roman" w:cs="Times New Roman"/>
          <w:bCs/>
          <w:sz w:val="24"/>
          <w:szCs w:val="24"/>
        </w:rPr>
        <w:tab/>
        <w:t>Efetuar o pagamento de todos os impostos, taxas e demais obrigações fiscais incidentes ou que vierem a incidir sobre o objeto do contrato, até o Recebimento.</w:t>
      </w:r>
    </w:p>
    <w:p w14:paraId="6FD71578" w14:textId="77777777" w:rsidR="0071130C" w:rsidRPr="001266F8" w:rsidRDefault="0071130C" w:rsidP="0071130C">
      <w:pPr>
        <w:pBdr>
          <w:top w:val="nil"/>
          <w:left w:val="nil"/>
          <w:bottom w:val="nil"/>
          <w:right w:val="nil"/>
          <w:between w:val="nil"/>
        </w:pBdr>
        <w:spacing w:line="360" w:lineRule="auto"/>
        <w:jc w:val="both"/>
        <w:rPr>
          <w:rFonts w:ascii="Times New Roman" w:eastAsia="Calibri" w:hAnsi="Times New Roman" w:cs="Times New Roman"/>
          <w:bCs/>
          <w:sz w:val="24"/>
          <w:szCs w:val="24"/>
        </w:rPr>
      </w:pPr>
    </w:p>
    <w:p w14:paraId="295F7D41" w14:textId="3F81E254" w:rsidR="0071130C" w:rsidRPr="001266F8" w:rsidRDefault="000278B4" w:rsidP="0071130C">
      <w:pPr>
        <w:pBdr>
          <w:top w:val="nil"/>
          <w:left w:val="nil"/>
          <w:bottom w:val="nil"/>
          <w:right w:val="nil"/>
          <w:between w:val="nil"/>
        </w:pBdr>
        <w:spacing w:line="360" w:lineRule="auto"/>
        <w:ind w:left="283"/>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7</w:t>
      </w:r>
      <w:r w:rsidR="0071130C" w:rsidRPr="001266F8">
        <w:rPr>
          <w:rFonts w:ascii="Times New Roman" w:eastAsia="Calibri" w:hAnsi="Times New Roman" w:cs="Times New Roman"/>
          <w:b/>
          <w:color w:val="000000"/>
          <w:sz w:val="24"/>
          <w:szCs w:val="24"/>
        </w:rPr>
        <w:t>.2</w:t>
      </w:r>
      <w:r w:rsidR="0071130C" w:rsidRPr="001266F8">
        <w:rPr>
          <w:rFonts w:ascii="Times New Roman" w:eastAsia="Calibri" w:hAnsi="Times New Roman" w:cs="Times New Roman"/>
          <w:b/>
          <w:color w:val="000000"/>
          <w:sz w:val="24"/>
          <w:szCs w:val="24"/>
        </w:rPr>
        <w:tab/>
        <w:t>DA APÓLICE</w:t>
      </w:r>
    </w:p>
    <w:p w14:paraId="4F54E660" w14:textId="16A1CFB1" w:rsidR="0071130C" w:rsidRPr="001266F8" w:rsidRDefault="000278B4" w:rsidP="0071130C">
      <w:pPr>
        <w:pBdr>
          <w:top w:val="nil"/>
          <w:left w:val="nil"/>
          <w:bottom w:val="nil"/>
          <w:right w:val="nil"/>
          <w:between w:val="nil"/>
        </w:pBdr>
        <w:spacing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71130C" w:rsidRPr="001266F8">
        <w:rPr>
          <w:rFonts w:ascii="Times New Roman" w:eastAsia="Calibri" w:hAnsi="Times New Roman" w:cs="Times New Roman"/>
          <w:color w:val="000000"/>
          <w:sz w:val="24"/>
          <w:szCs w:val="24"/>
        </w:rPr>
        <w:t>.</w:t>
      </w:r>
      <w:r w:rsidR="00740001" w:rsidRPr="001266F8">
        <w:rPr>
          <w:rFonts w:ascii="Times New Roman" w:eastAsia="Calibri" w:hAnsi="Times New Roman" w:cs="Times New Roman"/>
          <w:color w:val="000000"/>
          <w:sz w:val="24"/>
          <w:szCs w:val="24"/>
        </w:rPr>
        <w:t>2</w:t>
      </w:r>
      <w:r w:rsidR="0071130C" w:rsidRPr="001266F8">
        <w:rPr>
          <w:rFonts w:ascii="Times New Roman" w:eastAsia="Calibri" w:hAnsi="Times New Roman" w:cs="Times New Roman"/>
          <w:color w:val="000000"/>
          <w:sz w:val="24"/>
          <w:szCs w:val="24"/>
        </w:rPr>
        <w:t>.1</w:t>
      </w:r>
      <w:r w:rsidR="0071130C" w:rsidRPr="001266F8">
        <w:rPr>
          <w:rFonts w:ascii="Times New Roman" w:eastAsia="Calibri" w:hAnsi="Times New Roman" w:cs="Times New Roman"/>
          <w:color w:val="000000"/>
          <w:sz w:val="24"/>
          <w:szCs w:val="24"/>
        </w:rPr>
        <w:tab/>
        <w:t xml:space="preserve">A seguradora deverá emitir as apólices de seguro no prazo máximo de 30 (trinta) dias contados da data de assinatura do CONTRATO. </w:t>
      </w:r>
    </w:p>
    <w:p w14:paraId="0716E0D2" w14:textId="7AE6701C" w:rsidR="0071130C" w:rsidRPr="001266F8" w:rsidRDefault="000278B4" w:rsidP="0071130C">
      <w:pPr>
        <w:pBdr>
          <w:top w:val="nil"/>
          <w:left w:val="nil"/>
          <w:bottom w:val="nil"/>
          <w:right w:val="nil"/>
          <w:between w:val="nil"/>
        </w:pBdr>
        <w:spacing w:line="36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0071130C" w:rsidRPr="001266F8">
        <w:rPr>
          <w:rFonts w:ascii="Times New Roman" w:eastAsia="Calibri" w:hAnsi="Times New Roman" w:cs="Times New Roman"/>
          <w:color w:val="000000"/>
          <w:sz w:val="24"/>
          <w:szCs w:val="24"/>
        </w:rPr>
        <w:t>.</w:t>
      </w:r>
      <w:r w:rsidR="00740001" w:rsidRPr="001266F8">
        <w:rPr>
          <w:rFonts w:ascii="Times New Roman" w:eastAsia="Calibri" w:hAnsi="Times New Roman" w:cs="Times New Roman"/>
          <w:color w:val="000000"/>
          <w:sz w:val="24"/>
          <w:szCs w:val="24"/>
        </w:rPr>
        <w:t>2</w:t>
      </w:r>
      <w:r w:rsidR="0071130C" w:rsidRPr="001266F8">
        <w:rPr>
          <w:rFonts w:ascii="Times New Roman" w:eastAsia="Calibri" w:hAnsi="Times New Roman" w:cs="Times New Roman"/>
          <w:color w:val="000000"/>
          <w:sz w:val="24"/>
          <w:szCs w:val="24"/>
        </w:rPr>
        <w:t>.2.</w:t>
      </w:r>
      <w:r w:rsidR="0071130C" w:rsidRPr="001266F8">
        <w:rPr>
          <w:rFonts w:ascii="Times New Roman" w:eastAsia="Calibri" w:hAnsi="Times New Roman" w:cs="Times New Roman"/>
          <w:color w:val="000000"/>
          <w:sz w:val="24"/>
          <w:szCs w:val="24"/>
        </w:rPr>
        <w:tab/>
        <w:t>A apólice de seguro veicular adotada deverá, ainda, conter impreterivelmente, a descrição dos itens e os valores de cobertura.</w:t>
      </w:r>
    </w:p>
    <w:p w14:paraId="37AF18B4" w14:textId="317C97DA" w:rsidR="00B96377" w:rsidRPr="001266F8" w:rsidRDefault="000278B4" w:rsidP="000278B4">
      <w:pPr>
        <w:pStyle w:val="Ttulo1"/>
        <w:tabs>
          <w:tab w:val="left" w:pos="640"/>
        </w:tabs>
        <w:spacing w:before="158"/>
        <w:ind w:left="283" w:firstLine="0"/>
        <w:jc w:val="both"/>
        <w:rPr>
          <w:rFonts w:ascii="Times New Roman" w:hAnsi="Times New Roman" w:cs="Times New Roman"/>
          <w:sz w:val="24"/>
          <w:szCs w:val="24"/>
        </w:rPr>
      </w:pPr>
      <w:bookmarkStart w:id="10" w:name="8._PRAZO_DE_VIGÊNCIA_CONTRATUAL"/>
      <w:bookmarkEnd w:id="10"/>
      <w:r>
        <w:rPr>
          <w:rFonts w:ascii="Times New Roman" w:hAnsi="Times New Roman" w:cs="Times New Roman"/>
          <w:sz w:val="24"/>
          <w:szCs w:val="24"/>
        </w:rPr>
        <w:t xml:space="preserve">8. </w:t>
      </w:r>
      <w:r w:rsidR="00240AB4" w:rsidRPr="001266F8">
        <w:rPr>
          <w:rFonts w:ascii="Times New Roman" w:hAnsi="Times New Roman" w:cs="Times New Roman"/>
          <w:sz w:val="24"/>
          <w:szCs w:val="24"/>
        </w:rPr>
        <w:t>PRAZO</w:t>
      </w:r>
      <w:r w:rsidR="00240AB4" w:rsidRPr="001266F8">
        <w:rPr>
          <w:rFonts w:ascii="Times New Roman" w:hAnsi="Times New Roman" w:cs="Times New Roman"/>
          <w:spacing w:val="-6"/>
          <w:sz w:val="24"/>
          <w:szCs w:val="24"/>
        </w:rPr>
        <w:t xml:space="preserve"> </w:t>
      </w:r>
      <w:r w:rsidR="00240AB4" w:rsidRPr="001266F8">
        <w:rPr>
          <w:rFonts w:ascii="Times New Roman" w:hAnsi="Times New Roman" w:cs="Times New Roman"/>
          <w:sz w:val="24"/>
          <w:szCs w:val="24"/>
        </w:rPr>
        <w:t>DE</w:t>
      </w:r>
      <w:r w:rsidR="00240AB4" w:rsidRPr="001266F8">
        <w:rPr>
          <w:rFonts w:ascii="Times New Roman" w:hAnsi="Times New Roman" w:cs="Times New Roman"/>
          <w:spacing w:val="-7"/>
          <w:sz w:val="24"/>
          <w:szCs w:val="24"/>
        </w:rPr>
        <w:t xml:space="preserve"> </w:t>
      </w:r>
      <w:r w:rsidR="00240AB4" w:rsidRPr="001266F8">
        <w:rPr>
          <w:rFonts w:ascii="Times New Roman" w:hAnsi="Times New Roman" w:cs="Times New Roman"/>
          <w:sz w:val="24"/>
          <w:szCs w:val="24"/>
        </w:rPr>
        <w:t>VIGÊNCIA</w:t>
      </w:r>
      <w:r w:rsidR="00240AB4" w:rsidRPr="001266F8">
        <w:rPr>
          <w:rFonts w:ascii="Times New Roman" w:hAnsi="Times New Roman" w:cs="Times New Roman"/>
          <w:spacing w:val="-7"/>
          <w:sz w:val="24"/>
          <w:szCs w:val="24"/>
        </w:rPr>
        <w:t xml:space="preserve"> </w:t>
      </w:r>
      <w:r w:rsidR="00240AB4" w:rsidRPr="001266F8">
        <w:rPr>
          <w:rFonts w:ascii="Times New Roman" w:hAnsi="Times New Roman" w:cs="Times New Roman"/>
          <w:spacing w:val="-2"/>
          <w:sz w:val="24"/>
          <w:szCs w:val="24"/>
        </w:rPr>
        <w:t>CONTRATUAL</w:t>
      </w:r>
    </w:p>
    <w:p w14:paraId="5353889B" w14:textId="1477BE72" w:rsidR="00253954" w:rsidRPr="000278B4" w:rsidRDefault="00CA7A9C" w:rsidP="000278B4">
      <w:pPr>
        <w:pStyle w:val="PargrafodaLista"/>
        <w:numPr>
          <w:ilvl w:val="1"/>
          <w:numId w:val="24"/>
        </w:numPr>
        <w:tabs>
          <w:tab w:val="left" w:pos="992"/>
          <w:tab w:val="left" w:leader="dot" w:pos="6257"/>
        </w:tabs>
        <w:spacing w:before="34" w:line="276" w:lineRule="auto"/>
        <w:ind w:right="287"/>
        <w:rPr>
          <w:rFonts w:ascii="Times New Roman" w:hAnsi="Times New Roman" w:cs="Times New Roman"/>
          <w:i/>
          <w:color w:val="000000" w:themeColor="text1"/>
          <w:sz w:val="24"/>
          <w:szCs w:val="24"/>
        </w:rPr>
      </w:pPr>
      <w:r w:rsidRPr="000278B4">
        <w:rPr>
          <w:rFonts w:ascii="Times New Roman" w:hAnsi="Times New Roman" w:cs="Times New Roman"/>
          <w:color w:val="000000" w:themeColor="text1"/>
          <w:spacing w:val="-2"/>
          <w:sz w:val="24"/>
          <w:szCs w:val="24"/>
        </w:rPr>
        <w:t>O prazo de</w:t>
      </w:r>
      <w:r w:rsidR="00D57559" w:rsidRPr="000278B4">
        <w:rPr>
          <w:rFonts w:ascii="Times New Roman" w:hAnsi="Times New Roman" w:cs="Times New Roman"/>
          <w:color w:val="000000" w:themeColor="text1"/>
          <w:spacing w:val="-2"/>
          <w:sz w:val="24"/>
          <w:szCs w:val="24"/>
        </w:rPr>
        <w:t xml:space="preserve"> vigência da contratação é de </w:t>
      </w:r>
      <w:r w:rsidR="00632B66" w:rsidRPr="000278B4">
        <w:rPr>
          <w:rFonts w:ascii="Times New Roman" w:hAnsi="Times New Roman" w:cs="Times New Roman"/>
          <w:color w:val="000000" w:themeColor="text1"/>
          <w:spacing w:val="-2"/>
          <w:sz w:val="24"/>
          <w:szCs w:val="24"/>
        </w:rPr>
        <w:t>12</w:t>
      </w:r>
      <w:r w:rsidR="001E5CAB" w:rsidRPr="000278B4">
        <w:rPr>
          <w:rFonts w:ascii="Times New Roman" w:hAnsi="Times New Roman" w:cs="Times New Roman"/>
          <w:color w:val="000000" w:themeColor="text1"/>
          <w:spacing w:val="-2"/>
          <w:sz w:val="24"/>
          <w:szCs w:val="24"/>
        </w:rPr>
        <w:t xml:space="preserve"> </w:t>
      </w:r>
      <w:r w:rsidR="00D57559" w:rsidRPr="000278B4">
        <w:rPr>
          <w:rFonts w:ascii="Times New Roman" w:hAnsi="Times New Roman" w:cs="Times New Roman"/>
          <w:color w:val="000000" w:themeColor="text1"/>
          <w:spacing w:val="-2"/>
          <w:sz w:val="24"/>
          <w:szCs w:val="24"/>
        </w:rPr>
        <w:t>(</w:t>
      </w:r>
      <w:r w:rsidR="00632B66" w:rsidRPr="000278B4">
        <w:rPr>
          <w:rFonts w:ascii="Times New Roman" w:hAnsi="Times New Roman" w:cs="Times New Roman"/>
          <w:color w:val="000000" w:themeColor="text1"/>
          <w:spacing w:val="-2"/>
          <w:sz w:val="24"/>
          <w:szCs w:val="24"/>
        </w:rPr>
        <w:t>doze)  meses</w:t>
      </w:r>
      <w:r w:rsidR="00A133F8" w:rsidRPr="000278B4">
        <w:rPr>
          <w:rFonts w:ascii="Times New Roman" w:hAnsi="Times New Roman" w:cs="Times New Roman"/>
          <w:color w:val="000000" w:themeColor="text1"/>
          <w:spacing w:val="-2"/>
          <w:sz w:val="24"/>
          <w:szCs w:val="24"/>
        </w:rPr>
        <w:t xml:space="preserve">, contados da assinatura do contrato, </w:t>
      </w:r>
      <w:r w:rsidR="00253954" w:rsidRPr="000278B4">
        <w:rPr>
          <w:rFonts w:ascii="Times New Roman" w:hAnsi="Times New Roman" w:cs="Times New Roman"/>
          <w:color w:val="000000" w:themeColor="text1"/>
          <w:spacing w:val="-2"/>
          <w:sz w:val="24"/>
          <w:szCs w:val="24"/>
        </w:rPr>
        <w:t>improrrogável,</w:t>
      </w:r>
      <w:r w:rsidR="00D60776" w:rsidRPr="000278B4">
        <w:rPr>
          <w:rFonts w:ascii="Times New Roman" w:hAnsi="Times New Roman" w:cs="Times New Roman"/>
          <w:color w:val="000000" w:themeColor="text1"/>
          <w:spacing w:val="-2"/>
          <w:sz w:val="24"/>
          <w:szCs w:val="24"/>
        </w:rPr>
        <w:t xml:space="preserve"> na forma do art. 75, </w:t>
      </w:r>
      <w:r w:rsidR="00F20CF7">
        <w:rPr>
          <w:rFonts w:ascii="Times New Roman" w:hAnsi="Times New Roman" w:cs="Times New Roman"/>
          <w:color w:val="000000" w:themeColor="text1"/>
          <w:spacing w:val="-2"/>
          <w:sz w:val="24"/>
          <w:szCs w:val="24"/>
        </w:rPr>
        <w:t>inciso I e II</w:t>
      </w:r>
      <w:r w:rsidR="00D60776" w:rsidRPr="000278B4">
        <w:rPr>
          <w:rFonts w:ascii="Times New Roman" w:hAnsi="Times New Roman" w:cs="Times New Roman"/>
          <w:color w:val="000000" w:themeColor="text1"/>
          <w:spacing w:val="-2"/>
          <w:sz w:val="24"/>
          <w:szCs w:val="24"/>
        </w:rPr>
        <w:t xml:space="preserve"> da Lei nº 14.133/2021.</w:t>
      </w:r>
    </w:p>
    <w:p w14:paraId="46AC8CA2" w14:textId="77777777" w:rsidR="00153667" w:rsidRPr="001266F8" w:rsidRDefault="00153667" w:rsidP="00153667">
      <w:pPr>
        <w:pStyle w:val="PargrafodaLista"/>
        <w:tabs>
          <w:tab w:val="left" w:pos="992"/>
          <w:tab w:val="left" w:leader="dot" w:pos="6257"/>
        </w:tabs>
        <w:spacing w:before="34"/>
        <w:ind w:left="992" w:right="287"/>
        <w:rPr>
          <w:rFonts w:ascii="Times New Roman" w:hAnsi="Times New Roman" w:cs="Times New Roman"/>
          <w:color w:val="000000" w:themeColor="text1"/>
          <w:spacing w:val="-2"/>
          <w:sz w:val="24"/>
          <w:szCs w:val="24"/>
        </w:rPr>
      </w:pPr>
    </w:p>
    <w:p w14:paraId="649BF306" w14:textId="77777777" w:rsidR="00153667" w:rsidRPr="001266F8" w:rsidRDefault="00153667" w:rsidP="000278B4">
      <w:pPr>
        <w:pStyle w:val="PargrafodaLista"/>
        <w:numPr>
          <w:ilvl w:val="0"/>
          <w:numId w:val="24"/>
        </w:numPr>
        <w:tabs>
          <w:tab w:val="left" w:pos="992"/>
          <w:tab w:val="left" w:leader="dot" w:pos="6257"/>
        </w:tabs>
        <w:spacing w:before="34"/>
        <w:ind w:right="287"/>
        <w:rPr>
          <w:rFonts w:ascii="Times New Roman" w:hAnsi="Times New Roman" w:cs="Times New Roman"/>
          <w:b/>
          <w:i/>
          <w:color w:val="000000" w:themeColor="text1"/>
          <w:sz w:val="24"/>
          <w:szCs w:val="24"/>
        </w:rPr>
      </w:pPr>
      <w:r w:rsidRPr="001266F8">
        <w:rPr>
          <w:rFonts w:ascii="Times New Roman" w:hAnsi="Times New Roman" w:cs="Times New Roman"/>
          <w:b/>
          <w:color w:val="000000" w:themeColor="text1"/>
          <w:spacing w:val="-2"/>
          <w:sz w:val="24"/>
          <w:szCs w:val="24"/>
        </w:rPr>
        <w:t>MODELO DE GESTÃO DO CONTATO</w:t>
      </w:r>
    </w:p>
    <w:p w14:paraId="697044F3" w14:textId="16A5CFB2" w:rsidR="00153667" w:rsidRPr="00A444D3" w:rsidRDefault="00153667" w:rsidP="000278B4">
      <w:pPr>
        <w:pStyle w:val="PargrafodaLista"/>
        <w:numPr>
          <w:ilvl w:val="1"/>
          <w:numId w:val="24"/>
        </w:numPr>
        <w:tabs>
          <w:tab w:val="left" w:pos="712"/>
          <w:tab w:val="left" w:pos="716"/>
        </w:tabs>
        <w:spacing w:before="154" w:line="276" w:lineRule="auto"/>
        <w:ind w:left="716" w:right="283" w:hanging="433"/>
        <w:rPr>
          <w:rFonts w:ascii="Times New Roman" w:hAnsi="Times New Roman" w:cs="Times New Roman"/>
          <w:color w:val="000000" w:themeColor="text1"/>
          <w:sz w:val="24"/>
          <w:szCs w:val="24"/>
        </w:rPr>
      </w:pPr>
      <w:r w:rsidRPr="001266F8">
        <w:rPr>
          <w:rFonts w:ascii="Times New Roman" w:hAnsi="Times New Roman" w:cs="Times New Roman"/>
          <w:color w:val="000000" w:themeColor="text1"/>
          <w:sz w:val="24"/>
          <w:szCs w:val="24"/>
        </w:rPr>
        <w:t xml:space="preserve">O contrato deverá ser executado fielmente pelas partes, de acordo com as cláusulas avençadas e as normas da Lei nº 14.133, de 2021, e cada parte responderão pelas </w:t>
      </w:r>
      <w:r w:rsidRPr="00A444D3">
        <w:rPr>
          <w:rFonts w:ascii="Times New Roman" w:hAnsi="Times New Roman" w:cs="Times New Roman"/>
          <w:color w:val="000000" w:themeColor="text1"/>
          <w:sz w:val="24"/>
          <w:szCs w:val="24"/>
        </w:rPr>
        <w:t>consequências de sua inexecução total ou parcial.</w:t>
      </w:r>
    </w:p>
    <w:p w14:paraId="131208E7" w14:textId="77777777" w:rsidR="00153667" w:rsidRPr="001266F8" w:rsidRDefault="00153667" w:rsidP="000278B4">
      <w:pPr>
        <w:pStyle w:val="PargrafodaLista"/>
        <w:numPr>
          <w:ilvl w:val="1"/>
          <w:numId w:val="24"/>
        </w:numPr>
        <w:tabs>
          <w:tab w:val="left" w:pos="712"/>
          <w:tab w:val="left" w:pos="716"/>
        </w:tabs>
        <w:spacing w:line="276" w:lineRule="auto"/>
        <w:ind w:left="716" w:right="279" w:hanging="433"/>
        <w:rPr>
          <w:rFonts w:ascii="Times New Roman" w:hAnsi="Times New Roman" w:cs="Times New Roman"/>
          <w:color w:val="000000" w:themeColor="text1"/>
          <w:sz w:val="24"/>
          <w:szCs w:val="24"/>
        </w:rPr>
      </w:pPr>
      <w:r w:rsidRPr="001266F8">
        <w:rPr>
          <w:rFonts w:ascii="Times New Roman" w:hAnsi="Times New Roman" w:cs="Times New Roman"/>
          <w:color w:val="000000" w:themeColor="text1"/>
          <w:sz w:val="24"/>
          <w:szCs w:val="24"/>
        </w:rPr>
        <w:t>Em caso de impedimento, ordem de paralisação ou suspensão do contrato, o cronograma de execução será prorrogado automaticamente pelo tempo correspondente, anotadas tais circunstâncias mediante simples apostila.</w:t>
      </w:r>
    </w:p>
    <w:p w14:paraId="35EC4B9A" w14:textId="77777777" w:rsidR="00153667" w:rsidRPr="001266F8" w:rsidRDefault="00153667" w:rsidP="000278B4">
      <w:pPr>
        <w:pStyle w:val="PargrafodaLista"/>
        <w:numPr>
          <w:ilvl w:val="1"/>
          <w:numId w:val="24"/>
        </w:numPr>
        <w:tabs>
          <w:tab w:val="left" w:pos="712"/>
          <w:tab w:val="left" w:pos="716"/>
        </w:tabs>
        <w:spacing w:line="276" w:lineRule="auto"/>
        <w:ind w:left="716" w:right="280" w:hanging="433"/>
        <w:rPr>
          <w:rFonts w:ascii="Times New Roman" w:hAnsi="Times New Roman" w:cs="Times New Roman"/>
          <w:color w:val="000000" w:themeColor="text1"/>
          <w:sz w:val="24"/>
          <w:szCs w:val="24"/>
        </w:rPr>
      </w:pPr>
      <w:r w:rsidRPr="001266F8">
        <w:rPr>
          <w:rFonts w:ascii="Times New Roman" w:hAnsi="Times New Roman" w:cs="Times New Roman"/>
          <w:color w:val="000000" w:themeColor="text1"/>
          <w:sz w:val="24"/>
          <w:szCs w:val="24"/>
        </w:rPr>
        <w:lastRenderedPageBreak/>
        <w:t xml:space="preserve">As comunicações entre o órgão ou entidade e a contratada devem ser realizadas por escrito sempre que o ato exigir tal formalidade, admitindo-se o uso de mensagem eletrônica para esse </w:t>
      </w:r>
      <w:r w:rsidRPr="001266F8">
        <w:rPr>
          <w:rFonts w:ascii="Times New Roman" w:hAnsi="Times New Roman" w:cs="Times New Roman"/>
          <w:color w:val="000000" w:themeColor="text1"/>
          <w:spacing w:val="-4"/>
          <w:sz w:val="24"/>
          <w:szCs w:val="24"/>
        </w:rPr>
        <w:t>fim.</w:t>
      </w:r>
    </w:p>
    <w:p w14:paraId="451D29F0" w14:textId="77777777" w:rsidR="00153667" w:rsidRPr="001266F8" w:rsidRDefault="00153667" w:rsidP="000278B4">
      <w:pPr>
        <w:pStyle w:val="PargrafodaLista"/>
        <w:numPr>
          <w:ilvl w:val="1"/>
          <w:numId w:val="24"/>
        </w:numPr>
        <w:tabs>
          <w:tab w:val="left" w:pos="712"/>
          <w:tab w:val="left" w:pos="716"/>
        </w:tabs>
        <w:spacing w:line="276" w:lineRule="auto"/>
        <w:ind w:left="716" w:right="285" w:hanging="433"/>
        <w:rPr>
          <w:rFonts w:ascii="Times New Roman" w:hAnsi="Times New Roman" w:cs="Times New Roman"/>
          <w:color w:val="000000" w:themeColor="text1"/>
          <w:sz w:val="24"/>
          <w:szCs w:val="24"/>
        </w:rPr>
      </w:pPr>
      <w:r w:rsidRPr="001266F8">
        <w:rPr>
          <w:rFonts w:ascii="Times New Roman" w:hAnsi="Times New Roman" w:cs="Times New Roman"/>
          <w:color w:val="000000" w:themeColor="text1"/>
          <w:sz w:val="24"/>
          <w:szCs w:val="24"/>
        </w:rPr>
        <w:t>O órgão ou entidade poderá convocar representante da empresa para adoção de providências que devam ser cumpridas de imediato.</w:t>
      </w:r>
    </w:p>
    <w:p w14:paraId="0ADEB19C" w14:textId="77777777" w:rsidR="00153667" w:rsidRPr="001266F8" w:rsidRDefault="00153667" w:rsidP="000278B4">
      <w:pPr>
        <w:pStyle w:val="PargrafodaLista"/>
        <w:numPr>
          <w:ilvl w:val="1"/>
          <w:numId w:val="24"/>
        </w:numPr>
        <w:tabs>
          <w:tab w:val="left" w:pos="716"/>
          <w:tab w:val="left" w:pos="768"/>
        </w:tabs>
        <w:spacing w:line="276" w:lineRule="auto"/>
        <w:ind w:left="716" w:right="281" w:hanging="432"/>
        <w:rPr>
          <w:rFonts w:ascii="Times New Roman" w:hAnsi="Times New Roman" w:cs="Times New Roman"/>
          <w:color w:val="000000" w:themeColor="text1"/>
          <w:sz w:val="24"/>
          <w:szCs w:val="24"/>
        </w:rPr>
      </w:pPr>
      <w:r w:rsidRPr="001266F8">
        <w:rPr>
          <w:rFonts w:ascii="Times New Roman" w:hAnsi="Times New Roman" w:cs="Times New Roman"/>
          <w:color w:val="000000" w:themeColor="text1"/>
          <w:sz w:val="24"/>
          <w:szCs w:val="24"/>
        </w:rPr>
        <w:t>Após</w:t>
      </w:r>
      <w:r w:rsidRPr="001266F8">
        <w:rPr>
          <w:rFonts w:ascii="Times New Roman" w:hAnsi="Times New Roman" w:cs="Times New Roman"/>
          <w:color w:val="000000" w:themeColor="text1"/>
          <w:spacing w:val="40"/>
          <w:sz w:val="24"/>
          <w:szCs w:val="24"/>
        </w:rPr>
        <w:t xml:space="preserve"> </w:t>
      </w:r>
      <w:r w:rsidRPr="001266F8">
        <w:rPr>
          <w:rFonts w:ascii="Times New Roman" w:hAnsi="Times New Roman" w:cs="Times New Roman"/>
          <w:color w:val="000000" w:themeColor="text1"/>
          <w:sz w:val="24"/>
          <w:szCs w:val="24"/>
        </w:rPr>
        <w:t>a</w:t>
      </w:r>
      <w:r w:rsidRPr="001266F8">
        <w:rPr>
          <w:rFonts w:ascii="Times New Roman" w:hAnsi="Times New Roman" w:cs="Times New Roman"/>
          <w:color w:val="000000" w:themeColor="text1"/>
          <w:spacing w:val="-2"/>
          <w:sz w:val="24"/>
          <w:szCs w:val="24"/>
        </w:rPr>
        <w:t xml:space="preserve"> </w:t>
      </w:r>
      <w:r w:rsidRPr="001266F8">
        <w:rPr>
          <w:rFonts w:ascii="Times New Roman" w:hAnsi="Times New Roman" w:cs="Times New Roman"/>
          <w:color w:val="000000" w:themeColor="text1"/>
          <w:sz w:val="24"/>
          <w:szCs w:val="24"/>
        </w:rPr>
        <w:t>assinatura do contrato</w:t>
      </w:r>
      <w:r w:rsidRPr="001266F8">
        <w:rPr>
          <w:rFonts w:ascii="Times New Roman" w:hAnsi="Times New Roman" w:cs="Times New Roman"/>
          <w:color w:val="000000" w:themeColor="text1"/>
          <w:spacing w:val="-2"/>
          <w:sz w:val="24"/>
          <w:szCs w:val="24"/>
        </w:rPr>
        <w:t xml:space="preserve"> </w:t>
      </w:r>
      <w:r w:rsidRPr="001266F8">
        <w:rPr>
          <w:rFonts w:ascii="Times New Roman" w:hAnsi="Times New Roman" w:cs="Times New Roman"/>
          <w:color w:val="000000" w:themeColor="text1"/>
          <w:sz w:val="24"/>
          <w:szCs w:val="24"/>
        </w:rPr>
        <w:t>ou instrumento equivalente, o</w:t>
      </w:r>
      <w:r w:rsidRPr="001266F8">
        <w:rPr>
          <w:rFonts w:ascii="Times New Roman" w:hAnsi="Times New Roman" w:cs="Times New Roman"/>
          <w:color w:val="000000" w:themeColor="text1"/>
          <w:spacing w:val="-2"/>
          <w:sz w:val="24"/>
          <w:szCs w:val="24"/>
        </w:rPr>
        <w:t xml:space="preserve"> </w:t>
      </w:r>
      <w:r w:rsidRPr="001266F8">
        <w:rPr>
          <w:rFonts w:ascii="Times New Roman" w:hAnsi="Times New Roman" w:cs="Times New Roman"/>
          <w:color w:val="000000" w:themeColor="text1"/>
          <w:sz w:val="24"/>
          <w:szCs w:val="24"/>
        </w:rPr>
        <w:t>órgão ou entidade poderá</w:t>
      </w:r>
      <w:r w:rsidRPr="001266F8">
        <w:rPr>
          <w:rFonts w:ascii="Times New Roman" w:hAnsi="Times New Roman" w:cs="Times New Roman"/>
          <w:color w:val="000000" w:themeColor="text1"/>
          <w:spacing w:val="-2"/>
          <w:sz w:val="24"/>
          <w:szCs w:val="24"/>
        </w:rPr>
        <w:t xml:space="preserve"> </w:t>
      </w:r>
      <w:r w:rsidRPr="001266F8">
        <w:rPr>
          <w:rFonts w:ascii="Times New Roman" w:hAnsi="Times New Roman" w:cs="Times New Roman"/>
          <w:color w:val="000000" w:themeColor="text1"/>
          <w:sz w:val="24"/>
          <w:szCs w:val="24"/>
        </w:rPr>
        <w:t>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quando</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houver,</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do</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método</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de</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aferição</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dos</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resultados</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e</w:t>
      </w:r>
      <w:r w:rsidRPr="001266F8">
        <w:rPr>
          <w:rFonts w:ascii="Times New Roman" w:hAnsi="Times New Roman" w:cs="Times New Roman"/>
          <w:color w:val="000000" w:themeColor="text1"/>
          <w:spacing w:val="-13"/>
          <w:sz w:val="24"/>
          <w:szCs w:val="24"/>
        </w:rPr>
        <w:t xml:space="preserve"> </w:t>
      </w:r>
      <w:r w:rsidRPr="001266F8">
        <w:rPr>
          <w:rFonts w:ascii="Times New Roman" w:hAnsi="Times New Roman" w:cs="Times New Roman"/>
          <w:color w:val="000000" w:themeColor="text1"/>
          <w:sz w:val="24"/>
          <w:szCs w:val="24"/>
        </w:rPr>
        <w:t>das</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sanções</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aplicáveis,</w:t>
      </w:r>
      <w:r w:rsidRPr="001266F8">
        <w:rPr>
          <w:rFonts w:ascii="Times New Roman" w:hAnsi="Times New Roman" w:cs="Times New Roman"/>
          <w:color w:val="000000" w:themeColor="text1"/>
          <w:spacing w:val="-14"/>
          <w:sz w:val="24"/>
          <w:szCs w:val="24"/>
        </w:rPr>
        <w:t xml:space="preserve"> </w:t>
      </w:r>
      <w:r w:rsidRPr="001266F8">
        <w:rPr>
          <w:rFonts w:ascii="Times New Roman" w:hAnsi="Times New Roman" w:cs="Times New Roman"/>
          <w:color w:val="000000" w:themeColor="text1"/>
          <w:sz w:val="24"/>
          <w:szCs w:val="24"/>
        </w:rPr>
        <w:t xml:space="preserve">dentre </w:t>
      </w:r>
      <w:r w:rsidRPr="001266F8">
        <w:rPr>
          <w:rFonts w:ascii="Times New Roman" w:hAnsi="Times New Roman" w:cs="Times New Roman"/>
          <w:color w:val="000000" w:themeColor="text1"/>
          <w:spacing w:val="-2"/>
          <w:sz w:val="24"/>
          <w:szCs w:val="24"/>
        </w:rPr>
        <w:t>outros.</w:t>
      </w:r>
    </w:p>
    <w:p w14:paraId="02F38827" w14:textId="53BAE0E9" w:rsidR="009E599D" w:rsidRPr="001266F8" w:rsidRDefault="009E599D" w:rsidP="00530CFE">
      <w:pPr>
        <w:pStyle w:val="PargrafodaLista"/>
        <w:tabs>
          <w:tab w:val="left" w:pos="992"/>
          <w:tab w:val="left" w:leader="dot" w:pos="6257"/>
        </w:tabs>
        <w:spacing w:before="34"/>
        <w:ind w:left="992"/>
        <w:jc w:val="left"/>
        <w:rPr>
          <w:rFonts w:ascii="Times New Roman" w:hAnsi="Times New Roman" w:cs="Times New Roman"/>
          <w:i/>
          <w:color w:val="FF0000"/>
          <w:sz w:val="24"/>
          <w:szCs w:val="24"/>
        </w:rPr>
      </w:pPr>
    </w:p>
    <w:p w14:paraId="53133BD2" w14:textId="77777777" w:rsidR="00B96377" w:rsidRPr="001266F8" w:rsidRDefault="00240AB4" w:rsidP="000278B4">
      <w:pPr>
        <w:pStyle w:val="Ttulo1"/>
        <w:numPr>
          <w:ilvl w:val="0"/>
          <w:numId w:val="24"/>
        </w:numPr>
        <w:tabs>
          <w:tab w:val="left" w:pos="640"/>
        </w:tabs>
        <w:ind w:left="640" w:hanging="356"/>
        <w:rPr>
          <w:rFonts w:ascii="Times New Roman" w:hAnsi="Times New Roman" w:cs="Times New Roman"/>
          <w:sz w:val="24"/>
          <w:szCs w:val="24"/>
        </w:rPr>
      </w:pPr>
      <w:bookmarkStart w:id="11" w:name="9._MODELO_DE_GESTÃO_DO_CONTRATO"/>
      <w:bookmarkStart w:id="12" w:name="10._GERENCIAMENTO_E_FISCALIZAÇÃO_DO_CONT"/>
      <w:bookmarkEnd w:id="11"/>
      <w:bookmarkEnd w:id="12"/>
      <w:r w:rsidRPr="001266F8">
        <w:rPr>
          <w:rFonts w:ascii="Times New Roman" w:hAnsi="Times New Roman" w:cs="Times New Roman"/>
          <w:sz w:val="24"/>
          <w:szCs w:val="24"/>
        </w:rPr>
        <w:t>GERENCIAMENTO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FISCALIZAÇÃO</w:t>
      </w:r>
      <w:r w:rsidRPr="001266F8">
        <w:rPr>
          <w:rFonts w:ascii="Times New Roman" w:hAnsi="Times New Roman" w:cs="Times New Roman"/>
          <w:spacing w:val="-9"/>
          <w:sz w:val="24"/>
          <w:szCs w:val="24"/>
        </w:rPr>
        <w:t xml:space="preserve"> </w:t>
      </w:r>
      <w:r w:rsidR="00D332AB" w:rsidRPr="001266F8">
        <w:rPr>
          <w:rFonts w:ascii="Times New Roman" w:hAnsi="Times New Roman" w:cs="Times New Roman"/>
          <w:sz w:val="24"/>
          <w:szCs w:val="24"/>
        </w:rPr>
        <w:t>DA CONTRATAÇÃO</w:t>
      </w:r>
    </w:p>
    <w:p w14:paraId="23EAC5C7" w14:textId="77777777" w:rsidR="00B96377" w:rsidRPr="001266F8" w:rsidRDefault="00530CFE" w:rsidP="000278B4">
      <w:pPr>
        <w:pStyle w:val="PargrafodaLista"/>
        <w:numPr>
          <w:ilvl w:val="1"/>
          <w:numId w:val="24"/>
        </w:numPr>
        <w:tabs>
          <w:tab w:val="left" w:pos="789"/>
        </w:tabs>
        <w:spacing w:before="157" w:line="276" w:lineRule="auto"/>
        <w:ind w:right="283" w:firstLine="0"/>
        <w:rPr>
          <w:rFonts w:ascii="Times New Roman" w:hAnsi="Times New Roman" w:cs="Times New Roman"/>
          <w:sz w:val="24"/>
          <w:szCs w:val="24"/>
        </w:rPr>
      </w:pPr>
      <w:r w:rsidRPr="001266F8">
        <w:rPr>
          <w:rFonts w:ascii="Times New Roman" w:hAnsi="Times New Roman" w:cs="Times New Roman"/>
          <w:sz w:val="24"/>
          <w:szCs w:val="24"/>
        </w:rPr>
        <w:t>A execução da</w:t>
      </w:r>
      <w:r w:rsidR="00240AB4" w:rsidRPr="001266F8">
        <w:rPr>
          <w:rFonts w:ascii="Times New Roman" w:hAnsi="Times New Roman" w:cs="Times New Roman"/>
          <w:sz w:val="24"/>
          <w:szCs w:val="24"/>
        </w:rPr>
        <w:t xml:space="preserve"> </w:t>
      </w:r>
      <w:r w:rsidRPr="001266F8">
        <w:rPr>
          <w:rFonts w:ascii="Times New Roman" w:hAnsi="Times New Roman" w:cs="Times New Roman"/>
          <w:sz w:val="24"/>
          <w:szCs w:val="24"/>
        </w:rPr>
        <w:t>contratação</w:t>
      </w:r>
      <w:r w:rsidR="00240AB4" w:rsidRPr="001266F8">
        <w:rPr>
          <w:rFonts w:ascii="Times New Roman" w:hAnsi="Times New Roman" w:cs="Times New Roman"/>
          <w:sz w:val="24"/>
          <w:szCs w:val="24"/>
        </w:rPr>
        <w:t xml:space="preserve"> deverá ser acompanhada e fiscalizada pelo(s) gestor(es) e fiscal(is) do contrato, ou pelos respectivos substitutos, que determinarão o que for necessário para regularização de faltas ou defeitos, nos termos do artigo 117 da Lei Federal nº 14.133/2021 e do Decreto Municipal nº 7.050/2023.</w:t>
      </w:r>
    </w:p>
    <w:p w14:paraId="00B218A5" w14:textId="77777777" w:rsidR="00B96377" w:rsidRPr="001266F8" w:rsidRDefault="00240AB4" w:rsidP="000278B4">
      <w:pPr>
        <w:pStyle w:val="PargrafodaLista"/>
        <w:numPr>
          <w:ilvl w:val="1"/>
          <w:numId w:val="24"/>
        </w:numPr>
        <w:tabs>
          <w:tab w:val="left" w:pos="809"/>
        </w:tabs>
        <w:spacing w:line="276" w:lineRule="auto"/>
        <w:ind w:right="284" w:firstLine="0"/>
        <w:rPr>
          <w:rFonts w:ascii="Times New Roman" w:hAnsi="Times New Roman" w:cs="Times New Roman"/>
          <w:sz w:val="24"/>
          <w:szCs w:val="24"/>
        </w:rPr>
      </w:pPr>
      <w:bookmarkStart w:id="13" w:name="10.2._As_decisões_que_ultrapassarem_a_co"/>
      <w:bookmarkEnd w:id="13"/>
      <w:r w:rsidRPr="001266F8">
        <w:rPr>
          <w:rFonts w:ascii="Times New Roman" w:hAnsi="Times New Roman" w:cs="Times New Roman"/>
          <w:sz w:val="24"/>
          <w:szCs w:val="24"/>
        </w:rPr>
        <w:t xml:space="preserve">As decisões que ultrapassarem a competência do gestor do contrato deverão ser solicitadas formalmente à autoridade administrativa imediatamente superior, em tempo hábil para a adoção de </w:t>
      </w:r>
      <w:r w:rsidRPr="001266F8">
        <w:rPr>
          <w:rFonts w:ascii="Times New Roman" w:hAnsi="Times New Roman" w:cs="Times New Roman"/>
          <w:spacing w:val="-2"/>
          <w:sz w:val="24"/>
          <w:szCs w:val="24"/>
        </w:rPr>
        <w:t>medidas.</w:t>
      </w:r>
    </w:p>
    <w:p w14:paraId="4B683201" w14:textId="77777777" w:rsidR="00B96377" w:rsidRPr="001266F8" w:rsidRDefault="00240AB4" w:rsidP="000278B4">
      <w:pPr>
        <w:pStyle w:val="PargrafodaLista"/>
        <w:numPr>
          <w:ilvl w:val="1"/>
          <w:numId w:val="24"/>
        </w:numPr>
        <w:tabs>
          <w:tab w:val="left" w:pos="284"/>
          <w:tab w:val="left" w:pos="860"/>
        </w:tabs>
        <w:spacing w:line="276" w:lineRule="auto"/>
        <w:ind w:right="283" w:hanging="1"/>
        <w:rPr>
          <w:rFonts w:ascii="Times New Roman" w:hAnsi="Times New Roman" w:cs="Times New Roman"/>
          <w:sz w:val="24"/>
          <w:szCs w:val="24"/>
        </w:rPr>
      </w:pPr>
      <w:bookmarkStart w:id="14" w:name="10.3._A_gestão_administrativa_do_contrat"/>
      <w:bookmarkEnd w:id="14"/>
      <w:r w:rsidRPr="001266F8">
        <w:rPr>
          <w:rFonts w:ascii="Times New Roman" w:hAnsi="Times New Roman" w:cs="Times New Roman"/>
          <w:sz w:val="24"/>
          <w:szCs w:val="24"/>
        </w:rPr>
        <w:t>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gestão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administrativa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contrato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decorrente</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deste</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TR</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caberá</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servidor</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designado formalmente pela Secretaria Requisitante, ficando o seu titular como corresponsável.</w:t>
      </w:r>
    </w:p>
    <w:p w14:paraId="775335D0" w14:textId="77777777" w:rsidR="00B96377" w:rsidRPr="001266F8" w:rsidRDefault="00240AB4" w:rsidP="000278B4">
      <w:pPr>
        <w:pStyle w:val="PargrafodaLista"/>
        <w:numPr>
          <w:ilvl w:val="1"/>
          <w:numId w:val="24"/>
        </w:numPr>
        <w:tabs>
          <w:tab w:val="left" w:pos="799"/>
        </w:tabs>
        <w:spacing w:line="276" w:lineRule="auto"/>
        <w:ind w:right="283" w:firstLine="0"/>
        <w:rPr>
          <w:rFonts w:ascii="Times New Roman" w:hAnsi="Times New Roman" w:cs="Times New Roman"/>
          <w:sz w:val="24"/>
          <w:szCs w:val="24"/>
        </w:rPr>
      </w:pPr>
      <w:bookmarkStart w:id="15" w:name="10.4._A_fiscalização_do_contrato_decorre"/>
      <w:bookmarkEnd w:id="15"/>
      <w:r w:rsidRPr="001266F8">
        <w:rPr>
          <w:rFonts w:ascii="Times New Roman" w:hAnsi="Times New Roman" w:cs="Times New Roman"/>
          <w:sz w:val="24"/>
          <w:szCs w:val="24"/>
        </w:rPr>
        <w:t>A fiscalização do contrato decorrente deste TR caberá a servidor designado formalmente pela Secretaria Requisitante, sendo substituído, em caso de ausência ou impedimento, por outro servidor lotado na mesma Secretaria.</w:t>
      </w:r>
    </w:p>
    <w:p w14:paraId="4E4475FB" w14:textId="77777777" w:rsidR="00B96377" w:rsidRPr="001266F8" w:rsidRDefault="00240AB4" w:rsidP="000278B4">
      <w:pPr>
        <w:pStyle w:val="PargrafodaLista"/>
        <w:numPr>
          <w:ilvl w:val="1"/>
          <w:numId w:val="24"/>
        </w:numPr>
        <w:tabs>
          <w:tab w:val="left" w:pos="284"/>
          <w:tab w:val="left" w:pos="822"/>
        </w:tabs>
        <w:spacing w:line="276" w:lineRule="auto"/>
        <w:ind w:right="280" w:hanging="1"/>
        <w:rPr>
          <w:rFonts w:ascii="Times New Roman" w:hAnsi="Times New Roman" w:cs="Times New Roman"/>
          <w:sz w:val="24"/>
          <w:szCs w:val="24"/>
        </w:rPr>
      </w:pPr>
      <w:bookmarkStart w:id="16" w:name="10.5._Aos_servidores_designados_para_a_“"/>
      <w:bookmarkEnd w:id="16"/>
      <w:r w:rsidRPr="001266F8">
        <w:rPr>
          <w:rFonts w:ascii="Times New Roman" w:hAnsi="Times New Roman" w:cs="Times New Roman"/>
          <w:sz w:val="24"/>
          <w:szCs w:val="24"/>
        </w:rPr>
        <w:t>Aos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servidores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designados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“Gestão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Fiscalização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Contrato”,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atribuições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são definidas pelo Decreto Municipal nº 7.050, de 24 de maio de 2023.</w:t>
      </w:r>
    </w:p>
    <w:p w14:paraId="336EFD1E" w14:textId="77777777" w:rsidR="00B96377" w:rsidRPr="001266F8" w:rsidRDefault="00240AB4" w:rsidP="000278B4">
      <w:pPr>
        <w:pStyle w:val="PargrafodaLista"/>
        <w:numPr>
          <w:ilvl w:val="1"/>
          <w:numId w:val="24"/>
        </w:numPr>
        <w:tabs>
          <w:tab w:val="left" w:pos="284"/>
          <w:tab w:val="left" w:pos="800"/>
        </w:tabs>
        <w:spacing w:line="276" w:lineRule="auto"/>
        <w:ind w:right="282" w:hanging="1"/>
        <w:rPr>
          <w:rFonts w:ascii="Times New Roman" w:hAnsi="Times New Roman" w:cs="Times New Roman"/>
          <w:sz w:val="24"/>
          <w:szCs w:val="24"/>
        </w:rPr>
      </w:pPr>
      <w:bookmarkStart w:id="17" w:name="10.6._Ficam_reservados_ao_Contratante_o_"/>
      <w:bookmarkEnd w:id="17"/>
      <w:r w:rsidRPr="001266F8">
        <w:rPr>
          <w:rFonts w:ascii="Times New Roman" w:hAnsi="Times New Roman" w:cs="Times New Roman"/>
          <w:sz w:val="24"/>
          <w:szCs w:val="24"/>
        </w:rPr>
        <w:t>Ficam reservados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Contratante o direito e</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autoridade para resolver</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todo e</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qualquer</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 xml:space="preserve">caso singular, omisso ou duvidoso não previsto no processo administrativo e tudo o mais que se relacione com o objeto contratado, desde que não acarrete ônus para o Contratante ou modificação da </w:t>
      </w:r>
      <w:r w:rsidRPr="001266F8">
        <w:rPr>
          <w:rFonts w:ascii="Times New Roman" w:hAnsi="Times New Roman" w:cs="Times New Roman"/>
          <w:spacing w:val="-2"/>
          <w:sz w:val="24"/>
          <w:szCs w:val="24"/>
        </w:rPr>
        <w:t>contratação.</w:t>
      </w:r>
    </w:p>
    <w:p w14:paraId="43F1470F" w14:textId="77777777" w:rsidR="00B96377" w:rsidRPr="001266F8" w:rsidRDefault="00240AB4" w:rsidP="000278B4">
      <w:pPr>
        <w:pStyle w:val="PargrafodaLista"/>
        <w:numPr>
          <w:ilvl w:val="1"/>
          <w:numId w:val="24"/>
        </w:numPr>
        <w:tabs>
          <w:tab w:val="left" w:pos="811"/>
        </w:tabs>
        <w:spacing w:line="276" w:lineRule="auto"/>
        <w:ind w:right="279" w:firstLine="0"/>
        <w:rPr>
          <w:rFonts w:ascii="Times New Roman" w:hAnsi="Times New Roman" w:cs="Times New Roman"/>
          <w:sz w:val="24"/>
          <w:szCs w:val="24"/>
        </w:rPr>
      </w:pPr>
      <w:bookmarkStart w:id="18" w:name="10.7._A_Contratada_deverá_aceitar,_antec"/>
      <w:bookmarkEnd w:id="18"/>
      <w:r w:rsidRPr="001266F8">
        <w:rPr>
          <w:rFonts w:ascii="Times New Roman" w:hAnsi="Times New Roman" w:cs="Times New Roman"/>
          <w:sz w:val="24"/>
          <w:szCs w:val="24"/>
        </w:rPr>
        <w:t>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w:t>
      </w:r>
    </w:p>
    <w:p w14:paraId="1A3FD827" w14:textId="4CCA9FDF" w:rsidR="00B96377" w:rsidRPr="00A444D3" w:rsidRDefault="00240AB4" w:rsidP="000278B4">
      <w:pPr>
        <w:pStyle w:val="PargrafodaLista"/>
        <w:numPr>
          <w:ilvl w:val="1"/>
          <w:numId w:val="24"/>
        </w:numPr>
        <w:tabs>
          <w:tab w:val="left" w:pos="796"/>
        </w:tabs>
        <w:spacing w:line="276" w:lineRule="auto"/>
        <w:ind w:right="280" w:firstLine="0"/>
        <w:rPr>
          <w:rFonts w:ascii="Times New Roman" w:hAnsi="Times New Roman" w:cs="Times New Roman"/>
          <w:sz w:val="24"/>
          <w:szCs w:val="24"/>
        </w:rPr>
      </w:pPr>
      <w:bookmarkStart w:id="19" w:name="10.8._A_existência_e_a_atuação_da_Gestão"/>
      <w:bookmarkEnd w:id="19"/>
      <w:r w:rsidRPr="001266F8">
        <w:rPr>
          <w:rFonts w:ascii="Times New Roman" w:hAnsi="Times New Roman" w:cs="Times New Roman"/>
          <w:sz w:val="24"/>
          <w:szCs w:val="24"/>
        </w:rPr>
        <w:t xml:space="preserve">A existência e a atuação da Gestão e da Fiscalização em nada restringem a responsabilidade única, integral e exclusiva da Contratada, no que concerne ao objeto da </w:t>
      </w:r>
      <w:r w:rsidRPr="00A444D3">
        <w:rPr>
          <w:rFonts w:ascii="Times New Roman" w:hAnsi="Times New Roman" w:cs="Times New Roman"/>
          <w:sz w:val="24"/>
          <w:szCs w:val="24"/>
        </w:rPr>
        <w:t>contratação, às implicações próximas e remotas perante o Contratante ou perante terceiros, do mesmo modo que a ocorrência de irregularidades decorrentes da</w:t>
      </w:r>
      <w:r w:rsidRPr="00A444D3">
        <w:rPr>
          <w:rFonts w:ascii="Times New Roman" w:hAnsi="Times New Roman" w:cs="Times New Roman"/>
          <w:spacing w:val="-1"/>
          <w:sz w:val="24"/>
          <w:szCs w:val="24"/>
        </w:rPr>
        <w:t xml:space="preserve"> </w:t>
      </w:r>
      <w:r w:rsidRPr="00A444D3">
        <w:rPr>
          <w:rFonts w:ascii="Times New Roman" w:hAnsi="Times New Roman" w:cs="Times New Roman"/>
          <w:sz w:val="24"/>
          <w:szCs w:val="24"/>
        </w:rPr>
        <w:t>execução</w:t>
      </w:r>
      <w:r w:rsidRPr="00A444D3">
        <w:rPr>
          <w:rFonts w:ascii="Times New Roman" w:hAnsi="Times New Roman" w:cs="Times New Roman"/>
          <w:spacing w:val="-1"/>
          <w:sz w:val="24"/>
          <w:szCs w:val="24"/>
        </w:rPr>
        <w:t xml:space="preserve"> </w:t>
      </w:r>
      <w:r w:rsidRPr="00A444D3">
        <w:rPr>
          <w:rFonts w:ascii="Times New Roman" w:hAnsi="Times New Roman" w:cs="Times New Roman"/>
          <w:sz w:val="24"/>
          <w:szCs w:val="24"/>
        </w:rPr>
        <w:lastRenderedPageBreak/>
        <w:t>contratual</w:t>
      </w:r>
      <w:r w:rsidRPr="00A444D3">
        <w:rPr>
          <w:rFonts w:ascii="Times New Roman" w:hAnsi="Times New Roman" w:cs="Times New Roman"/>
          <w:spacing w:val="-1"/>
          <w:sz w:val="24"/>
          <w:szCs w:val="24"/>
        </w:rPr>
        <w:t xml:space="preserve"> </w:t>
      </w:r>
      <w:r w:rsidRPr="00A444D3">
        <w:rPr>
          <w:rFonts w:ascii="Times New Roman" w:hAnsi="Times New Roman" w:cs="Times New Roman"/>
          <w:sz w:val="24"/>
          <w:szCs w:val="24"/>
        </w:rPr>
        <w:t>não</w:t>
      </w:r>
      <w:r w:rsidRPr="00A444D3">
        <w:rPr>
          <w:rFonts w:ascii="Times New Roman" w:hAnsi="Times New Roman" w:cs="Times New Roman"/>
          <w:spacing w:val="-1"/>
          <w:sz w:val="24"/>
          <w:szCs w:val="24"/>
        </w:rPr>
        <w:t xml:space="preserve"> </w:t>
      </w:r>
      <w:r w:rsidRPr="00A444D3">
        <w:rPr>
          <w:rFonts w:ascii="Times New Roman" w:hAnsi="Times New Roman" w:cs="Times New Roman"/>
          <w:sz w:val="24"/>
          <w:szCs w:val="24"/>
        </w:rPr>
        <w:t>implicará corresponsabilidade do Contratante ou</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de</w:t>
      </w:r>
      <w:r w:rsidRPr="00A444D3">
        <w:rPr>
          <w:rFonts w:ascii="Times New Roman" w:hAnsi="Times New Roman" w:cs="Times New Roman"/>
          <w:spacing w:val="-14"/>
          <w:sz w:val="24"/>
          <w:szCs w:val="24"/>
        </w:rPr>
        <w:t xml:space="preserve"> </w:t>
      </w:r>
      <w:r w:rsidRPr="00A444D3">
        <w:rPr>
          <w:rFonts w:ascii="Times New Roman" w:hAnsi="Times New Roman" w:cs="Times New Roman"/>
          <w:sz w:val="24"/>
          <w:szCs w:val="24"/>
        </w:rPr>
        <w:t>seus</w:t>
      </w:r>
      <w:r w:rsidRPr="00A444D3">
        <w:rPr>
          <w:rFonts w:ascii="Times New Roman" w:hAnsi="Times New Roman" w:cs="Times New Roman"/>
          <w:spacing w:val="-12"/>
          <w:sz w:val="24"/>
          <w:szCs w:val="24"/>
        </w:rPr>
        <w:t xml:space="preserve"> </w:t>
      </w:r>
      <w:r w:rsidRPr="00A444D3">
        <w:rPr>
          <w:rFonts w:ascii="Times New Roman" w:hAnsi="Times New Roman" w:cs="Times New Roman"/>
          <w:sz w:val="24"/>
          <w:szCs w:val="24"/>
        </w:rPr>
        <w:t>prepostos,</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devendo,</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ainda,</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a</w:t>
      </w:r>
      <w:r w:rsidRPr="00A444D3">
        <w:rPr>
          <w:rFonts w:ascii="Times New Roman" w:hAnsi="Times New Roman" w:cs="Times New Roman"/>
          <w:spacing w:val="-14"/>
          <w:sz w:val="24"/>
          <w:szCs w:val="24"/>
        </w:rPr>
        <w:t xml:space="preserve"> </w:t>
      </w:r>
      <w:r w:rsidRPr="00A444D3">
        <w:rPr>
          <w:rFonts w:ascii="Times New Roman" w:hAnsi="Times New Roman" w:cs="Times New Roman"/>
          <w:sz w:val="24"/>
          <w:szCs w:val="24"/>
        </w:rPr>
        <w:t>Contratada,</w:t>
      </w:r>
      <w:r w:rsidRPr="00A444D3">
        <w:rPr>
          <w:rFonts w:ascii="Times New Roman" w:hAnsi="Times New Roman" w:cs="Times New Roman"/>
          <w:spacing w:val="-14"/>
          <w:sz w:val="24"/>
          <w:szCs w:val="24"/>
        </w:rPr>
        <w:t xml:space="preserve"> </w:t>
      </w:r>
      <w:r w:rsidRPr="00A444D3">
        <w:rPr>
          <w:rFonts w:ascii="Times New Roman" w:hAnsi="Times New Roman" w:cs="Times New Roman"/>
          <w:sz w:val="24"/>
          <w:szCs w:val="24"/>
        </w:rPr>
        <w:t>sem</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prejuízo</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das</w:t>
      </w:r>
      <w:r w:rsidRPr="00A444D3">
        <w:rPr>
          <w:rFonts w:ascii="Times New Roman" w:hAnsi="Times New Roman" w:cs="Times New Roman"/>
          <w:spacing w:val="-10"/>
          <w:sz w:val="24"/>
          <w:szCs w:val="24"/>
        </w:rPr>
        <w:t xml:space="preserve"> </w:t>
      </w:r>
      <w:r w:rsidRPr="00A444D3">
        <w:rPr>
          <w:rFonts w:ascii="Times New Roman" w:hAnsi="Times New Roman" w:cs="Times New Roman"/>
          <w:sz w:val="24"/>
          <w:szCs w:val="24"/>
        </w:rPr>
        <w:t>penalidades</w:t>
      </w:r>
      <w:r w:rsidRPr="00A444D3">
        <w:rPr>
          <w:rFonts w:ascii="Times New Roman" w:hAnsi="Times New Roman" w:cs="Times New Roman"/>
          <w:spacing w:val="-12"/>
          <w:sz w:val="24"/>
          <w:szCs w:val="24"/>
        </w:rPr>
        <w:t xml:space="preserve"> </w:t>
      </w:r>
      <w:r w:rsidRPr="00A444D3">
        <w:rPr>
          <w:rFonts w:ascii="Times New Roman" w:hAnsi="Times New Roman" w:cs="Times New Roman"/>
          <w:sz w:val="24"/>
          <w:szCs w:val="24"/>
        </w:rPr>
        <w:t>previstas,</w:t>
      </w:r>
      <w:r w:rsidRPr="00A444D3">
        <w:rPr>
          <w:rFonts w:ascii="Times New Roman" w:hAnsi="Times New Roman" w:cs="Times New Roman"/>
          <w:spacing w:val="-11"/>
          <w:sz w:val="24"/>
          <w:szCs w:val="24"/>
        </w:rPr>
        <w:t xml:space="preserve"> </w:t>
      </w:r>
      <w:r w:rsidRPr="00A444D3">
        <w:rPr>
          <w:rFonts w:ascii="Times New Roman" w:hAnsi="Times New Roman" w:cs="Times New Roman"/>
          <w:sz w:val="24"/>
          <w:szCs w:val="24"/>
        </w:rPr>
        <w:t xml:space="preserve">proceder ao ressarcimento imediato ao Contratante dos prejuízos apurados e imputados a falhas em suas </w:t>
      </w:r>
      <w:r w:rsidRPr="00A444D3">
        <w:rPr>
          <w:rFonts w:ascii="Times New Roman" w:hAnsi="Times New Roman" w:cs="Times New Roman"/>
          <w:spacing w:val="-2"/>
          <w:sz w:val="24"/>
          <w:szCs w:val="24"/>
        </w:rPr>
        <w:t>atividades.</w:t>
      </w:r>
    </w:p>
    <w:p w14:paraId="321D85E6" w14:textId="77777777" w:rsidR="00DB5537" w:rsidRDefault="00DB5537">
      <w:pPr>
        <w:pStyle w:val="Corpodetexto"/>
        <w:spacing w:before="155"/>
        <w:jc w:val="left"/>
        <w:rPr>
          <w:rFonts w:ascii="Times New Roman" w:hAnsi="Times New Roman" w:cs="Times New Roman"/>
          <w:b/>
          <w:sz w:val="24"/>
          <w:szCs w:val="24"/>
        </w:rPr>
      </w:pPr>
    </w:p>
    <w:p w14:paraId="016586D2" w14:textId="77777777" w:rsidR="00015FD5" w:rsidRPr="001266F8" w:rsidRDefault="00015FD5" w:rsidP="00015FD5">
      <w:pPr>
        <w:spacing w:before="1"/>
        <w:ind w:left="284"/>
        <w:rPr>
          <w:rFonts w:ascii="Times New Roman" w:hAnsi="Times New Roman" w:cs="Times New Roman"/>
          <w:b/>
          <w:sz w:val="24"/>
          <w:szCs w:val="24"/>
        </w:rPr>
      </w:pPr>
      <w:r w:rsidRPr="001266F8">
        <w:rPr>
          <w:rFonts w:ascii="Times New Roman" w:hAnsi="Times New Roman" w:cs="Times New Roman"/>
          <w:b/>
          <w:spacing w:val="-2"/>
          <w:sz w:val="24"/>
          <w:szCs w:val="24"/>
        </w:rPr>
        <w:t>Gestor:</w:t>
      </w:r>
    </w:p>
    <w:tbl>
      <w:tblPr>
        <w:tblStyle w:val="TableNormal"/>
        <w:tblW w:w="0" w:type="auto"/>
        <w:tblInd w:w="1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0"/>
      </w:tblGrid>
      <w:tr w:rsidR="00015FD5" w:rsidRPr="001266F8" w14:paraId="0D2B1DAD" w14:textId="77777777" w:rsidTr="00D21FB0">
        <w:trPr>
          <w:trHeight w:val="407"/>
        </w:trPr>
        <w:tc>
          <w:tcPr>
            <w:tcW w:w="8150" w:type="dxa"/>
            <w:vAlign w:val="center"/>
          </w:tcPr>
          <w:p w14:paraId="2EF1CBFB" w14:textId="56B6DCEA"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Nome: </w:t>
            </w:r>
            <w:r>
              <w:rPr>
                <w:rFonts w:ascii="Times New Roman" w:hAnsi="Times New Roman" w:cs="Times New Roman"/>
                <w:spacing w:val="-2"/>
                <w:sz w:val="24"/>
                <w:szCs w:val="24"/>
              </w:rPr>
              <w:t>Douglas Reis Lima</w:t>
            </w:r>
          </w:p>
        </w:tc>
      </w:tr>
      <w:tr w:rsidR="00015FD5" w:rsidRPr="001266F8" w14:paraId="02733346" w14:textId="77777777" w:rsidTr="00D21FB0">
        <w:trPr>
          <w:trHeight w:val="410"/>
        </w:trPr>
        <w:tc>
          <w:tcPr>
            <w:tcW w:w="8150" w:type="dxa"/>
            <w:vAlign w:val="center"/>
          </w:tcPr>
          <w:p w14:paraId="4A1E2B62" w14:textId="266BC98E"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Cargo: </w:t>
            </w:r>
            <w:r>
              <w:rPr>
                <w:rFonts w:ascii="Times New Roman" w:hAnsi="Times New Roman" w:cs="Times New Roman"/>
                <w:spacing w:val="-2"/>
                <w:sz w:val="24"/>
                <w:szCs w:val="24"/>
              </w:rPr>
              <w:t>Guarda Civil Municipal</w:t>
            </w:r>
          </w:p>
        </w:tc>
      </w:tr>
      <w:tr w:rsidR="00015FD5" w:rsidRPr="001266F8" w14:paraId="67270FDD" w14:textId="77777777" w:rsidTr="00D21FB0">
        <w:trPr>
          <w:trHeight w:val="407"/>
        </w:trPr>
        <w:tc>
          <w:tcPr>
            <w:tcW w:w="8150" w:type="dxa"/>
            <w:vAlign w:val="center"/>
          </w:tcPr>
          <w:p w14:paraId="1882A600" w14:textId="2BCDB604"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Matrícula: </w:t>
            </w:r>
            <w:r>
              <w:rPr>
                <w:rFonts w:ascii="Times New Roman" w:hAnsi="Times New Roman" w:cs="Times New Roman"/>
                <w:spacing w:val="-2"/>
                <w:sz w:val="24"/>
                <w:szCs w:val="24"/>
              </w:rPr>
              <w:t>111.770</w:t>
            </w:r>
          </w:p>
        </w:tc>
      </w:tr>
      <w:tr w:rsidR="00015FD5" w:rsidRPr="001266F8" w14:paraId="53D3AAF7" w14:textId="77777777" w:rsidTr="00D21FB0">
        <w:trPr>
          <w:trHeight w:val="407"/>
        </w:trPr>
        <w:tc>
          <w:tcPr>
            <w:tcW w:w="8150" w:type="dxa"/>
            <w:vAlign w:val="center"/>
          </w:tcPr>
          <w:p w14:paraId="6098752A" w14:textId="2C03362C"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E-mail: </w:t>
            </w:r>
            <w:r>
              <w:rPr>
                <w:rFonts w:ascii="Times New Roman" w:hAnsi="Times New Roman" w:cs="Times New Roman"/>
                <w:spacing w:val="-2"/>
                <w:sz w:val="24"/>
                <w:szCs w:val="24"/>
              </w:rPr>
              <w:t>transporte@tresrios.rj.gov.br</w:t>
            </w:r>
          </w:p>
        </w:tc>
      </w:tr>
    </w:tbl>
    <w:p w14:paraId="7A52B658" w14:textId="77777777" w:rsidR="00015FD5" w:rsidRPr="001266F8" w:rsidRDefault="00015FD5" w:rsidP="00015FD5">
      <w:pPr>
        <w:pStyle w:val="Corpodetexto"/>
        <w:spacing w:before="34"/>
        <w:jc w:val="left"/>
        <w:rPr>
          <w:rFonts w:ascii="Times New Roman" w:hAnsi="Times New Roman" w:cs="Times New Roman"/>
          <w:b/>
          <w:sz w:val="24"/>
          <w:szCs w:val="24"/>
        </w:rPr>
      </w:pPr>
    </w:p>
    <w:p w14:paraId="522A4E65" w14:textId="77777777" w:rsidR="00015FD5" w:rsidRPr="001266F8" w:rsidRDefault="00015FD5" w:rsidP="00015FD5">
      <w:pPr>
        <w:spacing w:before="1"/>
        <w:ind w:left="284"/>
        <w:rPr>
          <w:rFonts w:ascii="Times New Roman" w:hAnsi="Times New Roman" w:cs="Times New Roman"/>
          <w:b/>
          <w:sz w:val="24"/>
          <w:szCs w:val="24"/>
        </w:rPr>
      </w:pPr>
      <w:r w:rsidRPr="001266F8">
        <w:rPr>
          <w:rFonts w:ascii="Times New Roman" w:hAnsi="Times New Roman" w:cs="Times New Roman"/>
          <w:b/>
          <w:spacing w:val="-2"/>
          <w:sz w:val="24"/>
          <w:szCs w:val="24"/>
        </w:rPr>
        <w:t>Fiscal:</w:t>
      </w:r>
    </w:p>
    <w:tbl>
      <w:tblPr>
        <w:tblStyle w:val="TableNormal"/>
        <w:tblW w:w="0" w:type="auto"/>
        <w:tblInd w:w="1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0"/>
      </w:tblGrid>
      <w:tr w:rsidR="00015FD5" w:rsidRPr="001266F8" w14:paraId="0E6F66D6" w14:textId="77777777" w:rsidTr="00D21FB0">
        <w:trPr>
          <w:trHeight w:val="407"/>
        </w:trPr>
        <w:tc>
          <w:tcPr>
            <w:tcW w:w="8150" w:type="dxa"/>
            <w:vAlign w:val="center"/>
          </w:tcPr>
          <w:p w14:paraId="3C0E5F6B" w14:textId="33D66166"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Nome: </w:t>
            </w:r>
            <w:r>
              <w:rPr>
                <w:rFonts w:ascii="Times New Roman" w:hAnsi="Times New Roman" w:cs="Times New Roman"/>
                <w:spacing w:val="-2"/>
                <w:sz w:val="24"/>
                <w:szCs w:val="24"/>
              </w:rPr>
              <w:t>Rafaela Francisco</w:t>
            </w:r>
          </w:p>
        </w:tc>
      </w:tr>
      <w:tr w:rsidR="00015FD5" w:rsidRPr="001266F8" w14:paraId="504CFB22" w14:textId="77777777" w:rsidTr="00D21FB0">
        <w:trPr>
          <w:trHeight w:val="407"/>
        </w:trPr>
        <w:tc>
          <w:tcPr>
            <w:tcW w:w="8150" w:type="dxa"/>
            <w:vAlign w:val="center"/>
          </w:tcPr>
          <w:p w14:paraId="62C8E6D9" w14:textId="4BBCE3CC"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Cargo: </w:t>
            </w:r>
            <w:r>
              <w:rPr>
                <w:rFonts w:ascii="Times New Roman" w:hAnsi="Times New Roman" w:cs="Times New Roman"/>
                <w:spacing w:val="-2"/>
                <w:sz w:val="24"/>
                <w:szCs w:val="24"/>
              </w:rPr>
              <w:t>Assessora de Transporte</w:t>
            </w:r>
          </w:p>
        </w:tc>
      </w:tr>
      <w:tr w:rsidR="00015FD5" w:rsidRPr="001266F8" w14:paraId="405F30D2" w14:textId="77777777" w:rsidTr="00D21FB0">
        <w:trPr>
          <w:trHeight w:val="407"/>
        </w:trPr>
        <w:tc>
          <w:tcPr>
            <w:tcW w:w="8150" w:type="dxa"/>
            <w:vAlign w:val="center"/>
          </w:tcPr>
          <w:p w14:paraId="344B1B33" w14:textId="2376FB9F"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Matrícula: </w:t>
            </w:r>
            <w:r>
              <w:rPr>
                <w:rFonts w:ascii="Times New Roman" w:hAnsi="Times New Roman" w:cs="Times New Roman"/>
                <w:spacing w:val="-2"/>
                <w:sz w:val="24"/>
                <w:szCs w:val="24"/>
              </w:rPr>
              <w:t>124.3928</w:t>
            </w:r>
          </w:p>
        </w:tc>
      </w:tr>
      <w:tr w:rsidR="00015FD5" w:rsidRPr="001266F8" w14:paraId="2D1D1956" w14:textId="77777777" w:rsidTr="00D21FB0">
        <w:trPr>
          <w:trHeight w:val="410"/>
        </w:trPr>
        <w:tc>
          <w:tcPr>
            <w:tcW w:w="8150" w:type="dxa"/>
            <w:vAlign w:val="center"/>
          </w:tcPr>
          <w:p w14:paraId="1EE0B219" w14:textId="30ACA878" w:rsidR="00015FD5" w:rsidRPr="001266F8" w:rsidRDefault="00015FD5" w:rsidP="00D21FB0">
            <w:pPr>
              <w:pStyle w:val="TableParagraph"/>
              <w:spacing w:line="229" w:lineRule="exact"/>
              <w:ind w:left="304"/>
              <w:rPr>
                <w:rFonts w:ascii="Times New Roman" w:hAnsi="Times New Roman" w:cs="Times New Roman"/>
                <w:sz w:val="24"/>
                <w:szCs w:val="24"/>
              </w:rPr>
            </w:pPr>
            <w:r w:rsidRPr="001266F8">
              <w:rPr>
                <w:rFonts w:ascii="Times New Roman" w:hAnsi="Times New Roman" w:cs="Times New Roman"/>
                <w:spacing w:val="-2"/>
                <w:sz w:val="24"/>
                <w:szCs w:val="24"/>
              </w:rPr>
              <w:t xml:space="preserve">E-mail: </w:t>
            </w:r>
            <w:r>
              <w:rPr>
                <w:rFonts w:ascii="Times New Roman" w:hAnsi="Times New Roman" w:cs="Times New Roman"/>
                <w:spacing w:val="-2"/>
                <w:sz w:val="24"/>
                <w:szCs w:val="24"/>
              </w:rPr>
              <w:t>transporte@tresrios.rj.gov.br</w:t>
            </w:r>
          </w:p>
        </w:tc>
      </w:tr>
    </w:tbl>
    <w:p w14:paraId="48A1C73F" w14:textId="77777777" w:rsidR="00015FD5" w:rsidRPr="001266F8" w:rsidRDefault="00015FD5">
      <w:pPr>
        <w:pStyle w:val="Corpodetexto"/>
        <w:spacing w:before="155"/>
        <w:jc w:val="left"/>
        <w:rPr>
          <w:rFonts w:ascii="Times New Roman" w:hAnsi="Times New Roman" w:cs="Times New Roman"/>
          <w:b/>
          <w:sz w:val="24"/>
          <w:szCs w:val="24"/>
        </w:rPr>
      </w:pPr>
    </w:p>
    <w:p w14:paraId="5443DB40" w14:textId="77777777" w:rsidR="00B96377" w:rsidRPr="001266F8" w:rsidRDefault="00240AB4" w:rsidP="000278B4">
      <w:pPr>
        <w:pStyle w:val="Ttulo1"/>
        <w:numPr>
          <w:ilvl w:val="0"/>
          <w:numId w:val="24"/>
        </w:numPr>
        <w:tabs>
          <w:tab w:val="left" w:pos="640"/>
        </w:tabs>
        <w:ind w:left="640" w:hanging="356"/>
        <w:jc w:val="both"/>
        <w:rPr>
          <w:rFonts w:ascii="Times New Roman" w:hAnsi="Times New Roman" w:cs="Times New Roman"/>
          <w:sz w:val="24"/>
          <w:szCs w:val="24"/>
        </w:rPr>
      </w:pPr>
      <w:bookmarkStart w:id="20" w:name="11._CRITÉRIOS_DE_ACEITAÇÃO_DO_OBJETO"/>
      <w:bookmarkEnd w:id="20"/>
      <w:r w:rsidRPr="001266F8">
        <w:rPr>
          <w:rFonts w:ascii="Times New Roman" w:hAnsi="Times New Roman" w:cs="Times New Roman"/>
          <w:sz w:val="24"/>
          <w:szCs w:val="24"/>
        </w:rPr>
        <w:t>CRITÉRIOS</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ACEITAÇÃO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OBJETO</w:t>
      </w:r>
    </w:p>
    <w:p w14:paraId="4A3F1A63" w14:textId="77777777" w:rsidR="00B96377" w:rsidRPr="001266F8" w:rsidRDefault="00240AB4" w:rsidP="000278B4">
      <w:pPr>
        <w:pStyle w:val="PargrafodaLista"/>
        <w:numPr>
          <w:ilvl w:val="1"/>
          <w:numId w:val="24"/>
        </w:numPr>
        <w:tabs>
          <w:tab w:val="left" w:pos="737"/>
        </w:tabs>
        <w:spacing w:before="154" w:line="259" w:lineRule="auto"/>
        <w:ind w:right="280" w:firstLine="0"/>
        <w:rPr>
          <w:rFonts w:ascii="Times New Roman" w:hAnsi="Times New Roman" w:cs="Times New Roman"/>
          <w:sz w:val="24"/>
          <w:szCs w:val="24"/>
        </w:rPr>
      </w:pPr>
      <w:r w:rsidRPr="001266F8">
        <w:rPr>
          <w:rFonts w:ascii="Times New Roman" w:hAnsi="Times New Roman" w:cs="Times New Roman"/>
          <w:sz w:val="24"/>
          <w:szCs w:val="24"/>
        </w:rPr>
        <w:t xml:space="preserve">O(s) bem(ns) poderá(ão) ser rejeitado(s), no todo ou em parte, quando em desacordo com as especificações constantes neste Termo de Referência e na proposta, devendo ser substituídos </w:t>
      </w:r>
      <w:r w:rsidR="00437957" w:rsidRPr="001266F8">
        <w:rPr>
          <w:rFonts w:ascii="Times New Roman" w:hAnsi="Times New Roman" w:cs="Times New Roman"/>
          <w:sz w:val="24"/>
          <w:szCs w:val="24"/>
        </w:rPr>
        <w:t>imediatamente</w:t>
      </w:r>
      <w:r w:rsidRPr="001266F8">
        <w:rPr>
          <w:rFonts w:ascii="Times New Roman" w:hAnsi="Times New Roman" w:cs="Times New Roman"/>
          <w:sz w:val="24"/>
          <w:szCs w:val="24"/>
        </w:rPr>
        <w:t>, a contar da notificação da contratada, às suas custas, sem prejuízo da aplicação das penalidades.</w:t>
      </w:r>
    </w:p>
    <w:p w14:paraId="71E436A2" w14:textId="77777777" w:rsidR="00B96377" w:rsidRPr="001266F8" w:rsidRDefault="00240AB4" w:rsidP="000278B4">
      <w:pPr>
        <w:pStyle w:val="PargrafodaLista"/>
        <w:numPr>
          <w:ilvl w:val="1"/>
          <w:numId w:val="24"/>
        </w:numPr>
        <w:tabs>
          <w:tab w:val="left" w:pos="728"/>
        </w:tabs>
        <w:spacing w:line="256" w:lineRule="auto"/>
        <w:ind w:right="286" w:firstLine="0"/>
        <w:rPr>
          <w:rFonts w:ascii="Times New Roman" w:hAnsi="Times New Roman" w:cs="Times New Roman"/>
          <w:sz w:val="24"/>
          <w:szCs w:val="24"/>
        </w:rPr>
      </w:pPr>
      <w:r w:rsidRPr="001266F8">
        <w:rPr>
          <w:rFonts w:ascii="Times New Roman" w:hAnsi="Times New Roman" w:cs="Times New Roman"/>
          <w:sz w:val="24"/>
          <w:szCs w:val="24"/>
        </w:rPr>
        <w:t>O recebimento do objeto será realizado de forma provisória pela fiscal</w:t>
      </w:r>
      <w:r w:rsidR="00437957" w:rsidRPr="001266F8">
        <w:rPr>
          <w:rFonts w:ascii="Times New Roman" w:hAnsi="Times New Roman" w:cs="Times New Roman"/>
          <w:sz w:val="24"/>
          <w:szCs w:val="24"/>
        </w:rPr>
        <w:t>ização, no prazo máximo de 24</w:t>
      </w:r>
      <w:r w:rsidRPr="001266F8">
        <w:rPr>
          <w:rFonts w:ascii="Times New Roman" w:hAnsi="Times New Roman" w:cs="Times New Roman"/>
          <w:sz w:val="24"/>
          <w:szCs w:val="24"/>
        </w:rPr>
        <w:t xml:space="preserve"> (</w:t>
      </w:r>
      <w:r w:rsidR="00437957" w:rsidRPr="001266F8">
        <w:rPr>
          <w:rFonts w:ascii="Times New Roman" w:hAnsi="Times New Roman" w:cs="Times New Roman"/>
          <w:sz w:val="24"/>
          <w:szCs w:val="24"/>
        </w:rPr>
        <w:t>vinte e quatro</w:t>
      </w:r>
      <w:r w:rsidR="006169FE" w:rsidRPr="001266F8">
        <w:rPr>
          <w:rFonts w:ascii="Times New Roman" w:hAnsi="Times New Roman" w:cs="Times New Roman"/>
          <w:sz w:val="24"/>
          <w:szCs w:val="24"/>
        </w:rPr>
        <w:t>)</w:t>
      </w:r>
      <w:r w:rsidRPr="001266F8">
        <w:rPr>
          <w:rFonts w:ascii="Times New Roman" w:hAnsi="Times New Roman" w:cs="Times New Roman"/>
          <w:sz w:val="24"/>
          <w:szCs w:val="24"/>
        </w:rPr>
        <w:t xml:space="preserve"> </w:t>
      </w:r>
      <w:r w:rsidR="00437957" w:rsidRPr="001266F8">
        <w:rPr>
          <w:rFonts w:ascii="Times New Roman" w:hAnsi="Times New Roman" w:cs="Times New Roman"/>
          <w:sz w:val="24"/>
          <w:szCs w:val="24"/>
        </w:rPr>
        <w:t>horas</w:t>
      </w:r>
      <w:r w:rsidRPr="001266F8">
        <w:rPr>
          <w:rFonts w:ascii="Times New Roman" w:hAnsi="Times New Roman" w:cs="Times New Roman"/>
          <w:sz w:val="24"/>
          <w:szCs w:val="24"/>
        </w:rPr>
        <w:t>, nos termos do art. 140, inciso II, alínea a, da Lei Federal nº 14.133/21.</w:t>
      </w:r>
    </w:p>
    <w:p w14:paraId="5B10C98E" w14:textId="77777777" w:rsidR="00B96377" w:rsidRPr="001266F8" w:rsidRDefault="00240AB4" w:rsidP="000278B4">
      <w:pPr>
        <w:pStyle w:val="PargrafodaLista"/>
        <w:numPr>
          <w:ilvl w:val="1"/>
          <w:numId w:val="24"/>
        </w:numPr>
        <w:tabs>
          <w:tab w:val="left" w:pos="720"/>
        </w:tabs>
        <w:spacing w:before="2" w:line="261" w:lineRule="auto"/>
        <w:ind w:right="284" w:firstLine="0"/>
        <w:rPr>
          <w:rFonts w:ascii="Times New Roman" w:hAnsi="Times New Roman" w:cs="Times New Roman"/>
          <w:sz w:val="24"/>
          <w:szCs w:val="24"/>
        </w:rPr>
      </w:pP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Recebidos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provisoriamente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bem(ns),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fiscalização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avaliará</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características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cada</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item, identificando eventuais problemas.</w:t>
      </w:r>
    </w:p>
    <w:p w14:paraId="2E112B39" w14:textId="77777777" w:rsidR="00B96377" w:rsidRPr="001266F8" w:rsidRDefault="00240AB4" w:rsidP="000278B4">
      <w:pPr>
        <w:pStyle w:val="PargrafodaLista"/>
        <w:numPr>
          <w:ilvl w:val="1"/>
          <w:numId w:val="24"/>
        </w:numPr>
        <w:tabs>
          <w:tab w:val="left" w:pos="730"/>
        </w:tabs>
        <w:spacing w:line="259" w:lineRule="auto"/>
        <w:ind w:right="284" w:firstLine="0"/>
        <w:rPr>
          <w:rFonts w:ascii="Times New Roman" w:hAnsi="Times New Roman" w:cs="Times New Roman"/>
          <w:sz w:val="24"/>
          <w:szCs w:val="24"/>
        </w:rPr>
      </w:pPr>
      <w:r w:rsidRPr="001266F8">
        <w:rPr>
          <w:rFonts w:ascii="Times New Roman" w:hAnsi="Times New Roman" w:cs="Times New Roman"/>
          <w:sz w:val="24"/>
          <w:szCs w:val="24"/>
        </w:rPr>
        <w:t>Se, após o recebimento provisório, constatar-se que o objeto foi executado em desacordo com o especificado, com defeito ou incompleto, a fiscalização notificará por escrito a contratada, interrompendo-se os prazos de recebimento e pagamento até que sanada a irregularidade.</w:t>
      </w:r>
    </w:p>
    <w:p w14:paraId="63B3ECFE" w14:textId="77777777" w:rsidR="00B96377" w:rsidRPr="001266F8" w:rsidRDefault="00240AB4" w:rsidP="00236619">
      <w:pPr>
        <w:pStyle w:val="PargrafodaLista"/>
        <w:numPr>
          <w:ilvl w:val="1"/>
          <w:numId w:val="24"/>
        </w:numPr>
        <w:tabs>
          <w:tab w:val="left" w:pos="284"/>
        </w:tabs>
        <w:ind w:left="723" w:hanging="439"/>
        <w:rPr>
          <w:rFonts w:ascii="Times New Roman" w:hAnsi="Times New Roman" w:cs="Times New Roman"/>
          <w:sz w:val="24"/>
          <w:szCs w:val="24"/>
        </w:rPr>
      </w:pPr>
      <w:r w:rsidRPr="001266F8">
        <w:rPr>
          <w:rFonts w:ascii="Times New Roman" w:hAnsi="Times New Roman" w:cs="Times New Roman"/>
          <w:sz w:val="24"/>
          <w:szCs w:val="24"/>
        </w:rPr>
        <w:t>Estando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conformidade,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será</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efetuado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recebimento</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definitivo.</w:t>
      </w:r>
    </w:p>
    <w:p w14:paraId="57D1AA55" w14:textId="7FA6781E" w:rsidR="00433379" w:rsidRPr="00A444D3" w:rsidRDefault="00240AB4" w:rsidP="00236619">
      <w:pPr>
        <w:pStyle w:val="PargrafodaLista"/>
        <w:numPr>
          <w:ilvl w:val="1"/>
          <w:numId w:val="24"/>
        </w:numPr>
        <w:tabs>
          <w:tab w:val="left" w:pos="284"/>
        </w:tabs>
        <w:spacing w:before="5" w:line="256" w:lineRule="auto"/>
        <w:ind w:left="283" w:right="285" w:firstLine="0"/>
        <w:rPr>
          <w:rFonts w:ascii="Times New Roman" w:hAnsi="Times New Roman" w:cs="Times New Roman"/>
          <w:sz w:val="24"/>
          <w:szCs w:val="24"/>
        </w:rPr>
      </w:pPr>
      <w:r w:rsidRPr="001266F8">
        <w:rPr>
          <w:rFonts w:ascii="Times New Roman" w:hAnsi="Times New Roman" w:cs="Times New Roman"/>
          <w:sz w:val="24"/>
          <w:szCs w:val="24"/>
        </w:rPr>
        <w:t>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recebimento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definitivo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objeto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será</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efetuado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pela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fiscalização,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nos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termos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art.140,</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inciso II,</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alínea</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b,</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Lei</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Federal</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nº</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14.133/2021,</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no</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prazo</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máximo</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3"/>
          <w:sz w:val="24"/>
          <w:szCs w:val="24"/>
        </w:rPr>
        <w:t xml:space="preserve"> </w:t>
      </w:r>
      <w:r w:rsidR="00566E04" w:rsidRPr="001266F8">
        <w:rPr>
          <w:rFonts w:ascii="Times New Roman" w:hAnsi="Times New Roman" w:cs="Times New Roman"/>
          <w:sz w:val="24"/>
          <w:szCs w:val="24"/>
        </w:rPr>
        <w:t>30 (trinta)</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dias</w:t>
      </w:r>
      <w:r w:rsidR="00B66FFF" w:rsidRPr="001266F8">
        <w:rPr>
          <w:rFonts w:ascii="Times New Roman" w:hAnsi="Times New Roman" w:cs="Times New Roman"/>
          <w:sz w:val="24"/>
          <w:szCs w:val="24"/>
        </w:rPr>
        <w:t xml:space="preserve"> corridos</w:t>
      </w:r>
      <w:r w:rsidRPr="001266F8">
        <w:rPr>
          <w:rFonts w:ascii="Times New Roman" w:hAnsi="Times New Roman" w:cs="Times New Roman"/>
          <w:sz w:val="24"/>
          <w:szCs w:val="24"/>
        </w:rPr>
        <w:t>,</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depois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verificada</w:t>
      </w:r>
      <w:r w:rsidR="00B66FFF" w:rsidRPr="001266F8">
        <w:rPr>
          <w:rFonts w:ascii="Times New Roman" w:hAnsi="Times New Roman" w:cs="Times New Roman"/>
          <w:sz w:val="24"/>
          <w:szCs w:val="24"/>
        </w:rPr>
        <w:t xml:space="preserve"> </w:t>
      </w:r>
      <w:r w:rsidRPr="001266F8">
        <w:rPr>
          <w:rFonts w:ascii="Times New Roman" w:hAnsi="Times New Roman" w:cs="Times New Roman"/>
          <w:sz w:val="24"/>
          <w:szCs w:val="24"/>
        </w:rPr>
        <w:t>a conformidade das quantidades e especificações com aquelas contratadas e consignadas no Termo de Referência.</w:t>
      </w:r>
    </w:p>
    <w:p w14:paraId="3D7330B5" w14:textId="49C8776F" w:rsidR="00CA3FCB" w:rsidRDefault="00CA69C6" w:rsidP="00236619">
      <w:pPr>
        <w:pStyle w:val="PargrafodaLista"/>
        <w:numPr>
          <w:ilvl w:val="1"/>
          <w:numId w:val="24"/>
        </w:numPr>
        <w:tabs>
          <w:tab w:val="left" w:pos="284"/>
        </w:tabs>
        <w:spacing w:before="5" w:line="256" w:lineRule="auto"/>
        <w:ind w:left="283" w:right="285" w:firstLine="0"/>
        <w:rPr>
          <w:rFonts w:ascii="Times New Roman" w:hAnsi="Times New Roman" w:cs="Times New Roman"/>
          <w:sz w:val="24"/>
          <w:szCs w:val="24"/>
        </w:rPr>
      </w:pPr>
      <w:r w:rsidRPr="001266F8">
        <w:rPr>
          <w:rFonts w:ascii="Times New Roman" w:hAnsi="Times New Roman" w:cs="Times New Roman"/>
          <w:sz w:val="24"/>
          <w:szCs w:val="24"/>
        </w:rPr>
        <w:t xml:space="preserve"> O aceite/aprovação do objeto pelo Contratante não exclui a responsabilidade civil da Contratada</w:t>
      </w:r>
      <w:r w:rsidR="00A1711B" w:rsidRPr="001266F8">
        <w:rPr>
          <w:rFonts w:ascii="Times New Roman" w:hAnsi="Times New Roman" w:cs="Times New Roman"/>
          <w:sz w:val="24"/>
          <w:szCs w:val="24"/>
        </w:rPr>
        <w:t xml:space="preserve"> por vício de quantidade e/ou qualidade ou disparidades com as especificações estabelecidas neste Termo de Referência.</w:t>
      </w:r>
      <w:r w:rsidR="00437957" w:rsidRPr="001266F8">
        <w:rPr>
          <w:rFonts w:ascii="Times New Roman" w:hAnsi="Times New Roman" w:cs="Times New Roman"/>
          <w:sz w:val="24"/>
          <w:szCs w:val="24"/>
        </w:rPr>
        <w:t xml:space="preserve"> </w:t>
      </w:r>
    </w:p>
    <w:p w14:paraId="2A9ACA32" w14:textId="687C2105" w:rsidR="00876C16" w:rsidRDefault="00876C16" w:rsidP="00876C16">
      <w:pPr>
        <w:tabs>
          <w:tab w:val="left" w:pos="722"/>
        </w:tabs>
        <w:spacing w:before="5" w:line="256" w:lineRule="auto"/>
        <w:ind w:right="285"/>
        <w:rPr>
          <w:rFonts w:ascii="Times New Roman" w:hAnsi="Times New Roman" w:cs="Times New Roman"/>
          <w:sz w:val="24"/>
          <w:szCs w:val="24"/>
        </w:rPr>
      </w:pPr>
    </w:p>
    <w:p w14:paraId="0720604E" w14:textId="77777777" w:rsidR="00B96377" w:rsidRPr="001266F8" w:rsidRDefault="00240AB4" w:rsidP="000278B4">
      <w:pPr>
        <w:pStyle w:val="Ttulo1"/>
        <w:numPr>
          <w:ilvl w:val="0"/>
          <w:numId w:val="24"/>
        </w:numPr>
        <w:tabs>
          <w:tab w:val="left" w:pos="639"/>
        </w:tabs>
        <w:spacing w:before="166"/>
        <w:ind w:left="639" w:hanging="356"/>
        <w:jc w:val="both"/>
        <w:rPr>
          <w:rFonts w:ascii="Times New Roman" w:hAnsi="Times New Roman" w:cs="Times New Roman"/>
          <w:sz w:val="24"/>
          <w:szCs w:val="24"/>
        </w:rPr>
      </w:pPr>
      <w:bookmarkStart w:id="21" w:name="12._FORMA_DE_PAGAMENTO"/>
      <w:bookmarkEnd w:id="21"/>
      <w:r w:rsidRPr="001266F8">
        <w:rPr>
          <w:rFonts w:ascii="Times New Roman" w:hAnsi="Times New Roman" w:cs="Times New Roman"/>
          <w:sz w:val="24"/>
          <w:szCs w:val="24"/>
        </w:rPr>
        <w:t>FORMA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PAGAMENTO</w:t>
      </w:r>
    </w:p>
    <w:p w14:paraId="001B4DEE" w14:textId="77777777" w:rsidR="00B96377" w:rsidRPr="001266F8" w:rsidRDefault="00240AB4" w:rsidP="000278B4">
      <w:pPr>
        <w:pStyle w:val="PargrafodaLista"/>
        <w:numPr>
          <w:ilvl w:val="1"/>
          <w:numId w:val="24"/>
        </w:numPr>
        <w:tabs>
          <w:tab w:val="left" w:pos="786"/>
        </w:tabs>
        <w:spacing w:before="154" w:line="259" w:lineRule="auto"/>
        <w:ind w:left="283" w:right="283" w:firstLine="0"/>
        <w:rPr>
          <w:rFonts w:ascii="Times New Roman" w:hAnsi="Times New Roman" w:cs="Times New Roman"/>
          <w:sz w:val="24"/>
          <w:szCs w:val="24"/>
        </w:rPr>
      </w:pPr>
      <w:r w:rsidRPr="001266F8">
        <w:rPr>
          <w:rFonts w:ascii="Times New Roman" w:hAnsi="Times New Roman" w:cs="Times New Roman"/>
          <w:sz w:val="24"/>
          <w:szCs w:val="24"/>
        </w:rPr>
        <w:t>Para execução do pagamento, a Contratada deverá emitir nota fiscal correspondente à sede ou filial</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apresentou</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documentação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contratação,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sem</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emendas,</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rasuras ou</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borrões,</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legível</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e em nome do Contratante.</w:t>
      </w:r>
    </w:p>
    <w:p w14:paraId="328962C7" w14:textId="77777777" w:rsidR="00B96377" w:rsidRPr="001266F8" w:rsidRDefault="00240AB4" w:rsidP="000278B4">
      <w:pPr>
        <w:pStyle w:val="PargrafodaLista"/>
        <w:numPr>
          <w:ilvl w:val="1"/>
          <w:numId w:val="24"/>
        </w:numPr>
        <w:tabs>
          <w:tab w:val="left" w:pos="828"/>
        </w:tabs>
        <w:spacing w:line="256" w:lineRule="auto"/>
        <w:ind w:right="282" w:firstLine="0"/>
        <w:rPr>
          <w:rFonts w:ascii="Times New Roman" w:hAnsi="Times New Roman" w:cs="Times New Roman"/>
          <w:sz w:val="24"/>
          <w:szCs w:val="24"/>
        </w:rPr>
      </w:pPr>
      <w:r w:rsidRPr="001266F8">
        <w:rPr>
          <w:rFonts w:ascii="Times New Roman" w:hAnsi="Times New Roman" w:cs="Times New Roman"/>
          <w:sz w:val="24"/>
          <w:szCs w:val="24"/>
        </w:rPr>
        <w:t>A Contratada deverá apresentar a documentação para a cobrança respectiva à Secretaria Requisitante, até o 5º (quinto) dia útil posterior à data final do período de adimplemento da obrigação.</w:t>
      </w:r>
    </w:p>
    <w:p w14:paraId="5B9F326D" w14:textId="77777777" w:rsidR="00B96377" w:rsidRPr="001266F8" w:rsidRDefault="00240AB4" w:rsidP="000278B4">
      <w:pPr>
        <w:pStyle w:val="PargrafodaLista"/>
        <w:numPr>
          <w:ilvl w:val="1"/>
          <w:numId w:val="24"/>
        </w:numPr>
        <w:tabs>
          <w:tab w:val="left" w:pos="813"/>
        </w:tabs>
        <w:spacing w:before="4" w:line="259" w:lineRule="auto"/>
        <w:ind w:right="284" w:firstLine="0"/>
        <w:rPr>
          <w:rFonts w:ascii="Times New Roman" w:hAnsi="Times New Roman" w:cs="Times New Roman"/>
          <w:sz w:val="24"/>
          <w:szCs w:val="24"/>
        </w:rPr>
      </w:pPr>
      <w:r w:rsidRPr="001266F8">
        <w:rPr>
          <w:rFonts w:ascii="Times New Roman" w:hAnsi="Times New Roman" w:cs="Times New Roman"/>
          <w:sz w:val="24"/>
          <w:szCs w:val="24"/>
        </w:rPr>
        <w:t xml:space="preserve">O pagamento será efetuado pelo Contratante em </w:t>
      </w:r>
      <w:r w:rsidRPr="001266F8">
        <w:rPr>
          <w:rFonts w:ascii="Times New Roman" w:hAnsi="Times New Roman" w:cs="Times New Roman"/>
          <w:color w:val="000000"/>
          <w:sz w:val="24"/>
          <w:szCs w:val="24"/>
        </w:rPr>
        <w:t>parcelas, na medida</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em</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que</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o</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objeto</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for</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adquirido,</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sz w:val="24"/>
          <w:szCs w:val="24"/>
        </w:rPr>
        <w:t>mediante</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crédito</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em</w:t>
      </w:r>
      <w:r w:rsidRPr="001266F8">
        <w:rPr>
          <w:rFonts w:ascii="Times New Roman" w:hAnsi="Times New Roman" w:cs="Times New Roman"/>
          <w:color w:val="000000"/>
          <w:spacing w:val="-13"/>
          <w:sz w:val="24"/>
          <w:szCs w:val="24"/>
        </w:rPr>
        <w:t xml:space="preserve"> </w:t>
      </w:r>
      <w:r w:rsidRPr="001266F8">
        <w:rPr>
          <w:rFonts w:ascii="Times New Roman" w:hAnsi="Times New Roman" w:cs="Times New Roman"/>
          <w:color w:val="000000"/>
          <w:sz w:val="24"/>
          <w:szCs w:val="24"/>
        </w:rPr>
        <w:t>conta</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corrente</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da</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Contratada</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nos</w:t>
      </w:r>
      <w:r w:rsidRPr="001266F8">
        <w:rPr>
          <w:rFonts w:ascii="Times New Roman" w:hAnsi="Times New Roman" w:cs="Times New Roman"/>
          <w:color w:val="000000"/>
          <w:spacing w:val="-14"/>
          <w:sz w:val="24"/>
          <w:szCs w:val="24"/>
        </w:rPr>
        <w:t xml:space="preserve"> </w:t>
      </w:r>
      <w:r w:rsidRPr="001266F8">
        <w:rPr>
          <w:rFonts w:ascii="Times New Roman" w:hAnsi="Times New Roman" w:cs="Times New Roman"/>
          <w:color w:val="000000"/>
          <w:sz w:val="24"/>
          <w:szCs w:val="24"/>
        </w:rPr>
        <w:t xml:space="preserve">seguintes prazos, conforme Decreto Municipal nº </w:t>
      </w:r>
      <w:r w:rsidR="005313FA" w:rsidRPr="001266F8">
        <w:rPr>
          <w:rFonts w:ascii="Times New Roman" w:hAnsi="Times New Roman" w:cs="Times New Roman"/>
          <w:sz w:val="24"/>
          <w:szCs w:val="24"/>
        </w:rPr>
        <w:t>7182</w:t>
      </w:r>
      <w:r w:rsidRPr="001266F8">
        <w:rPr>
          <w:rFonts w:ascii="Times New Roman" w:hAnsi="Times New Roman" w:cs="Times New Roman"/>
          <w:sz w:val="24"/>
          <w:szCs w:val="24"/>
        </w:rPr>
        <w:t>/2024:</w:t>
      </w:r>
    </w:p>
    <w:p w14:paraId="055E686D" w14:textId="77777777" w:rsidR="00B96377" w:rsidRPr="001266F8" w:rsidRDefault="00240AB4" w:rsidP="000278B4">
      <w:pPr>
        <w:pStyle w:val="PargrafodaLista"/>
        <w:numPr>
          <w:ilvl w:val="2"/>
          <w:numId w:val="24"/>
        </w:numPr>
        <w:tabs>
          <w:tab w:val="left" w:pos="892"/>
        </w:tabs>
        <w:spacing w:line="256" w:lineRule="auto"/>
        <w:ind w:right="284" w:firstLine="0"/>
        <w:rPr>
          <w:rFonts w:ascii="Times New Roman" w:hAnsi="Times New Roman" w:cs="Times New Roman"/>
          <w:sz w:val="24"/>
          <w:szCs w:val="24"/>
        </w:rPr>
      </w:pPr>
      <w:r w:rsidRPr="001266F8">
        <w:rPr>
          <w:rFonts w:ascii="Times New Roman" w:hAnsi="Times New Roman" w:cs="Times New Roman"/>
          <w:sz w:val="24"/>
          <w:szCs w:val="24"/>
        </w:rPr>
        <w:t>Em</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10</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(dez</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dias) úteis para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liquidação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despesa,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contar do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recebimento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nota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fiscal</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ou instrumento de cobrança equivalente pela Administração;</w:t>
      </w:r>
    </w:p>
    <w:p w14:paraId="11D8D57F" w14:textId="77777777" w:rsidR="00B96377" w:rsidRPr="001266F8" w:rsidRDefault="00240AB4" w:rsidP="000278B4">
      <w:pPr>
        <w:pStyle w:val="PargrafodaLista"/>
        <w:numPr>
          <w:ilvl w:val="2"/>
          <w:numId w:val="24"/>
        </w:numPr>
        <w:tabs>
          <w:tab w:val="left" w:pos="890"/>
        </w:tabs>
        <w:spacing w:before="3"/>
        <w:ind w:left="890" w:hanging="606"/>
        <w:rPr>
          <w:rFonts w:ascii="Times New Roman" w:hAnsi="Times New Roman" w:cs="Times New Roman"/>
          <w:sz w:val="24"/>
          <w:szCs w:val="24"/>
        </w:rPr>
      </w:pPr>
      <w:r w:rsidRPr="001266F8">
        <w:rPr>
          <w:rFonts w:ascii="Times New Roman" w:hAnsi="Times New Roman" w:cs="Times New Roman"/>
          <w:sz w:val="24"/>
          <w:szCs w:val="24"/>
        </w:rPr>
        <w:t>Em</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20</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(vinte</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dias)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úteis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pagamento,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contar</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liquidação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despesa.</w:t>
      </w:r>
    </w:p>
    <w:p w14:paraId="46832FF2" w14:textId="77777777" w:rsidR="00B96377" w:rsidRPr="001266F8" w:rsidRDefault="00240AB4" w:rsidP="000278B4">
      <w:pPr>
        <w:pStyle w:val="PargrafodaLista"/>
        <w:numPr>
          <w:ilvl w:val="1"/>
          <w:numId w:val="24"/>
        </w:numPr>
        <w:tabs>
          <w:tab w:val="left" w:pos="779"/>
        </w:tabs>
        <w:spacing w:before="17" w:line="259" w:lineRule="auto"/>
        <w:ind w:right="283" w:firstLine="0"/>
        <w:rPr>
          <w:rFonts w:ascii="Times New Roman" w:hAnsi="Times New Roman" w:cs="Times New Roman"/>
          <w:sz w:val="24"/>
          <w:szCs w:val="24"/>
        </w:rPr>
      </w:pPr>
      <w:r w:rsidRPr="001266F8">
        <w:rPr>
          <w:rFonts w:ascii="Times New Roman" w:hAnsi="Times New Roman" w:cs="Times New Roman"/>
          <w:sz w:val="24"/>
          <w:szCs w:val="24"/>
        </w:rPr>
        <w:t>Na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hipótese</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apresentação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erros no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documento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cobrança,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fica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suspenso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prazo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o pagamento respectivo, prosseguindo-se a contagem somente após a apresentação da nova documentação isenta de erros.</w:t>
      </w:r>
    </w:p>
    <w:p w14:paraId="31D32358" w14:textId="77777777" w:rsidR="00DD6EC5" w:rsidRPr="001266F8" w:rsidRDefault="00DD6EC5" w:rsidP="000278B4">
      <w:pPr>
        <w:pStyle w:val="PargrafodaLista"/>
        <w:numPr>
          <w:ilvl w:val="1"/>
          <w:numId w:val="24"/>
        </w:numPr>
        <w:tabs>
          <w:tab w:val="left" w:pos="779"/>
        </w:tabs>
        <w:spacing w:before="17" w:line="259" w:lineRule="auto"/>
        <w:ind w:right="283" w:firstLine="0"/>
        <w:rPr>
          <w:rFonts w:ascii="Times New Roman" w:hAnsi="Times New Roman" w:cs="Times New Roman"/>
          <w:sz w:val="24"/>
          <w:szCs w:val="24"/>
        </w:rPr>
      </w:pPr>
      <w:r w:rsidRPr="001266F8">
        <w:rPr>
          <w:rFonts w:ascii="Times New Roman" w:hAnsi="Times New Roman" w:cs="Times New Roman"/>
          <w:sz w:val="24"/>
          <w:szCs w:val="24"/>
        </w:rPr>
        <w:t>Na emissão das notas fiscais para pagamento, as empresas deverão observar as regras de retenção do Imposto de Renda dispostas na Instrução Normativa nº RFB nº 1234, de 11 de janeiro de 2012, sob pena de não aceitação por parte do Contratante.</w:t>
      </w:r>
    </w:p>
    <w:p w14:paraId="0BFFA4F0" w14:textId="77777777" w:rsidR="00B96377" w:rsidRPr="001266F8" w:rsidRDefault="00B96377">
      <w:pPr>
        <w:pStyle w:val="Corpodetexto"/>
        <w:spacing w:before="17"/>
        <w:jc w:val="left"/>
        <w:rPr>
          <w:rFonts w:ascii="Times New Roman" w:hAnsi="Times New Roman" w:cs="Times New Roman"/>
          <w:sz w:val="24"/>
          <w:szCs w:val="24"/>
        </w:rPr>
      </w:pPr>
    </w:p>
    <w:p w14:paraId="696746FA" w14:textId="77777777" w:rsidR="00B96377" w:rsidRPr="001266F8" w:rsidRDefault="00240AB4" w:rsidP="000278B4">
      <w:pPr>
        <w:pStyle w:val="Ttulo1"/>
        <w:numPr>
          <w:ilvl w:val="0"/>
          <w:numId w:val="24"/>
        </w:numPr>
        <w:tabs>
          <w:tab w:val="left" w:pos="640"/>
        </w:tabs>
        <w:ind w:left="640" w:hanging="356"/>
        <w:jc w:val="both"/>
        <w:rPr>
          <w:rFonts w:ascii="Times New Roman" w:hAnsi="Times New Roman" w:cs="Times New Roman"/>
          <w:sz w:val="24"/>
          <w:szCs w:val="24"/>
        </w:rPr>
      </w:pPr>
      <w:bookmarkStart w:id="22" w:name="13._CRITÉRIO_DE_JULGAMENTO"/>
      <w:bookmarkEnd w:id="22"/>
      <w:r w:rsidRPr="001266F8">
        <w:rPr>
          <w:rFonts w:ascii="Times New Roman" w:hAnsi="Times New Roman" w:cs="Times New Roman"/>
          <w:sz w:val="24"/>
          <w:szCs w:val="24"/>
        </w:rPr>
        <w:t>CRITÉRIO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7"/>
          <w:sz w:val="24"/>
          <w:szCs w:val="24"/>
        </w:rPr>
        <w:t xml:space="preserve"> </w:t>
      </w:r>
      <w:r w:rsidRPr="001266F8">
        <w:rPr>
          <w:rFonts w:ascii="Times New Roman" w:hAnsi="Times New Roman" w:cs="Times New Roman"/>
          <w:spacing w:val="-2"/>
          <w:sz w:val="24"/>
          <w:szCs w:val="24"/>
        </w:rPr>
        <w:t>JULGAMENTO</w:t>
      </w:r>
    </w:p>
    <w:p w14:paraId="3A1AE313" w14:textId="77777777" w:rsidR="00B96377" w:rsidRPr="001266F8" w:rsidRDefault="00240AB4" w:rsidP="000278B4">
      <w:pPr>
        <w:pStyle w:val="PargrafodaLista"/>
        <w:numPr>
          <w:ilvl w:val="1"/>
          <w:numId w:val="24"/>
        </w:numPr>
        <w:tabs>
          <w:tab w:val="left" w:pos="779"/>
        </w:tabs>
        <w:spacing w:before="157"/>
        <w:ind w:left="779" w:hanging="495"/>
        <w:rPr>
          <w:rFonts w:ascii="Times New Roman" w:hAnsi="Times New Roman" w:cs="Times New Roman"/>
          <w:sz w:val="24"/>
          <w:szCs w:val="24"/>
        </w:rPr>
      </w:pPr>
      <w:r w:rsidRPr="001266F8">
        <w:rPr>
          <w:rFonts w:ascii="Times New Roman" w:hAnsi="Times New Roman" w:cs="Times New Roman"/>
          <w:sz w:val="24"/>
          <w:szCs w:val="24"/>
        </w:rPr>
        <w:t>Como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critério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julgamento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na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presente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contratação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será</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adotado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5"/>
          <w:sz w:val="24"/>
          <w:szCs w:val="24"/>
        </w:rPr>
        <w:t xml:space="preserve"> </w:t>
      </w:r>
      <w:r w:rsidRPr="001266F8">
        <w:rPr>
          <w:rFonts w:ascii="Times New Roman" w:hAnsi="Times New Roman" w:cs="Times New Roman"/>
          <w:color w:val="000000"/>
          <w:sz w:val="24"/>
          <w:szCs w:val="24"/>
        </w:rPr>
        <w:t>menor</w:t>
      </w:r>
      <w:r w:rsidRPr="001266F8">
        <w:rPr>
          <w:rFonts w:ascii="Times New Roman" w:hAnsi="Times New Roman" w:cs="Times New Roman"/>
          <w:color w:val="000000"/>
          <w:spacing w:val="-6"/>
          <w:sz w:val="24"/>
          <w:szCs w:val="24"/>
        </w:rPr>
        <w:t xml:space="preserve"> </w:t>
      </w:r>
      <w:r w:rsidRPr="001266F8">
        <w:rPr>
          <w:rFonts w:ascii="Times New Roman" w:hAnsi="Times New Roman" w:cs="Times New Roman"/>
          <w:color w:val="000000"/>
          <w:sz w:val="24"/>
          <w:szCs w:val="24"/>
        </w:rPr>
        <w:t>preço</w:t>
      </w:r>
      <w:r w:rsidRPr="001266F8">
        <w:rPr>
          <w:rFonts w:ascii="Times New Roman" w:hAnsi="Times New Roman" w:cs="Times New Roman"/>
          <w:color w:val="000000"/>
          <w:spacing w:val="-4"/>
          <w:sz w:val="24"/>
          <w:szCs w:val="24"/>
        </w:rPr>
        <w:t xml:space="preserve"> </w:t>
      </w:r>
      <w:r w:rsidRPr="001266F8">
        <w:rPr>
          <w:rFonts w:ascii="Times New Roman" w:hAnsi="Times New Roman" w:cs="Times New Roman"/>
          <w:color w:val="000000"/>
          <w:sz w:val="24"/>
          <w:szCs w:val="24"/>
        </w:rPr>
        <w:t>por</w:t>
      </w:r>
      <w:r w:rsidRPr="001266F8">
        <w:rPr>
          <w:rFonts w:ascii="Times New Roman" w:hAnsi="Times New Roman" w:cs="Times New Roman"/>
          <w:color w:val="000000"/>
          <w:spacing w:val="-6"/>
          <w:sz w:val="24"/>
          <w:szCs w:val="24"/>
        </w:rPr>
        <w:t xml:space="preserve"> </w:t>
      </w:r>
      <w:r w:rsidRPr="001266F8">
        <w:rPr>
          <w:rFonts w:ascii="Times New Roman" w:hAnsi="Times New Roman" w:cs="Times New Roman"/>
          <w:color w:val="000000"/>
          <w:spacing w:val="-4"/>
          <w:sz w:val="24"/>
          <w:szCs w:val="24"/>
        </w:rPr>
        <w:t>item</w:t>
      </w:r>
      <w:r w:rsidR="00264CFE" w:rsidRPr="001266F8">
        <w:rPr>
          <w:rFonts w:ascii="Times New Roman" w:hAnsi="Times New Roman" w:cs="Times New Roman"/>
          <w:color w:val="000000"/>
          <w:sz w:val="24"/>
          <w:szCs w:val="24"/>
        </w:rPr>
        <w:t>.</w:t>
      </w:r>
    </w:p>
    <w:p w14:paraId="34862C37" w14:textId="77777777" w:rsidR="00264CFE" w:rsidRPr="001266F8" w:rsidRDefault="00264CFE" w:rsidP="00264CFE">
      <w:pPr>
        <w:pStyle w:val="PargrafodaLista"/>
        <w:tabs>
          <w:tab w:val="left" w:pos="779"/>
        </w:tabs>
        <w:spacing w:before="157"/>
        <w:ind w:left="779"/>
        <w:rPr>
          <w:rFonts w:ascii="Times New Roman" w:hAnsi="Times New Roman" w:cs="Times New Roman"/>
          <w:i/>
          <w:sz w:val="24"/>
          <w:szCs w:val="24"/>
        </w:rPr>
      </w:pPr>
    </w:p>
    <w:p w14:paraId="1A5B0B6E" w14:textId="77777777" w:rsidR="00B96377" w:rsidRPr="001266F8" w:rsidRDefault="00240AB4" w:rsidP="000278B4">
      <w:pPr>
        <w:pStyle w:val="Ttulo1"/>
        <w:numPr>
          <w:ilvl w:val="0"/>
          <w:numId w:val="24"/>
        </w:numPr>
        <w:tabs>
          <w:tab w:val="left" w:pos="640"/>
        </w:tabs>
        <w:ind w:left="640" w:hanging="356"/>
        <w:rPr>
          <w:rFonts w:ascii="Times New Roman" w:hAnsi="Times New Roman" w:cs="Times New Roman"/>
          <w:sz w:val="24"/>
          <w:szCs w:val="24"/>
        </w:rPr>
      </w:pPr>
      <w:bookmarkStart w:id="23" w:name="14._DA_SUBCONTRATAÇÃO"/>
      <w:bookmarkEnd w:id="23"/>
      <w:r w:rsidRPr="001266F8">
        <w:rPr>
          <w:rFonts w:ascii="Times New Roman" w:hAnsi="Times New Roman" w:cs="Times New Roman"/>
          <w:sz w:val="24"/>
          <w:szCs w:val="24"/>
        </w:rPr>
        <w:t>DA</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SUBCONTRATAÇÃO</w:t>
      </w:r>
    </w:p>
    <w:p w14:paraId="31D23F72" w14:textId="77777777" w:rsidR="00B96377" w:rsidRPr="001266F8" w:rsidRDefault="00240AB4" w:rsidP="000278B4">
      <w:pPr>
        <w:pStyle w:val="PargrafodaLista"/>
        <w:numPr>
          <w:ilvl w:val="1"/>
          <w:numId w:val="24"/>
        </w:numPr>
        <w:tabs>
          <w:tab w:val="left" w:pos="779"/>
        </w:tabs>
        <w:spacing w:before="154" w:line="261" w:lineRule="auto"/>
        <w:ind w:right="338" w:firstLine="0"/>
        <w:rPr>
          <w:rFonts w:ascii="Times New Roman" w:hAnsi="Times New Roman" w:cs="Times New Roman"/>
          <w:sz w:val="24"/>
          <w:szCs w:val="24"/>
        </w:rPr>
      </w:pPr>
      <w:r w:rsidRPr="001266F8">
        <w:rPr>
          <w:rFonts w:ascii="Times New Roman" w:hAnsi="Times New Roman" w:cs="Times New Roman"/>
          <w:sz w:val="24"/>
          <w:szCs w:val="24"/>
        </w:rPr>
        <w:t>Não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será</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admitida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subcontratação,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sub-rogação,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cessão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transferência no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todo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parte do objeto.</w:t>
      </w:r>
    </w:p>
    <w:p w14:paraId="567799CB" w14:textId="77777777" w:rsidR="00BD5D9B" w:rsidRPr="001266F8" w:rsidRDefault="00BD5D9B">
      <w:pPr>
        <w:pStyle w:val="Corpodetexto"/>
        <w:spacing w:before="40"/>
        <w:jc w:val="left"/>
        <w:rPr>
          <w:rFonts w:ascii="Times New Roman" w:hAnsi="Times New Roman" w:cs="Times New Roman"/>
          <w:i/>
          <w:sz w:val="24"/>
          <w:szCs w:val="24"/>
        </w:rPr>
      </w:pPr>
    </w:p>
    <w:p w14:paraId="3E2397FE" w14:textId="77777777" w:rsidR="00B96377" w:rsidRPr="001266F8" w:rsidRDefault="00240AB4" w:rsidP="000278B4">
      <w:pPr>
        <w:pStyle w:val="Ttulo1"/>
        <w:numPr>
          <w:ilvl w:val="0"/>
          <w:numId w:val="24"/>
        </w:numPr>
        <w:tabs>
          <w:tab w:val="left" w:pos="640"/>
        </w:tabs>
        <w:ind w:left="640" w:hanging="356"/>
        <w:rPr>
          <w:rFonts w:ascii="Times New Roman" w:hAnsi="Times New Roman" w:cs="Times New Roman"/>
          <w:sz w:val="24"/>
          <w:szCs w:val="24"/>
        </w:rPr>
      </w:pPr>
      <w:bookmarkStart w:id="24" w:name="15._SUSTENTABILIDADE"/>
      <w:bookmarkEnd w:id="24"/>
      <w:r w:rsidRPr="001266F8">
        <w:rPr>
          <w:rFonts w:ascii="Times New Roman" w:hAnsi="Times New Roman" w:cs="Times New Roman"/>
          <w:spacing w:val="-2"/>
          <w:sz w:val="24"/>
          <w:szCs w:val="24"/>
        </w:rPr>
        <w:t>SUSTENTABILIDADE</w:t>
      </w:r>
    </w:p>
    <w:p w14:paraId="52B0B3FC" w14:textId="1E60B5F7" w:rsidR="00B96377" w:rsidRPr="00A444D3" w:rsidRDefault="00240AB4" w:rsidP="000278B4">
      <w:pPr>
        <w:pStyle w:val="PargrafodaLista"/>
        <w:numPr>
          <w:ilvl w:val="1"/>
          <w:numId w:val="24"/>
        </w:numPr>
        <w:tabs>
          <w:tab w:val="left" w:pos="798"/>
        </w:tabs>
        <w:spacing w:before="155" w:line="259" w:lineRule="auto"/>
        <w:ind w:right="283" w:firstLine="0"/>
        <w:rPr>
          <w:rFonts w:ascii="Times New Roman" w:hAnsi="Times New Roman" w:cs="Times New Roman"/>
          <w:sz w:val="24"/>
          <w:szCs w:val="24"/>
        </w:rPr>
      </w:pPr>
      <w:r w:rsidRPr="001266F8">
        <w:rPr>
          <w:rFonts w:ascii="Times New Roman" w:hAnsi="Times New Roman" w:cs="Times New Roman"/>
          <w:sz w:val="24"/>
          <w:szCs w:val="24"/>
        </w:rPr>
        <w:t>A Contratada deverá cumprir as orientações da Instrução Normativa nº 1, de 19 de janeiro de 2010, do Ministério do Planejamento, Desenvolvimento e Gestão (MPDG), referente aos critérios de Sustentabilidade Ambiental, em seus Artigos 5º e 6º, no que couber.</w:t>
      </w:r>
    </w:p>
    <w:p w14:paraId="5FF5B5EB" w14:textId="77777777" w:rsidR="00B96377" w:rsidRPr="001266F8" w:rsidRDefault="00240AB4" w:rsidP="000278B4">
      <w:pPr>
        <w:pStyle w:val="Ttulo1"/>
        <w:numPr>
          <w:ilvl w:val="0"/>
          <w:numId w:val="24"/>
        </w:numPr>
        <w:tabs>
          <w:tab w:val="left" w:pos="640"/>
        </w:tabs>
        <w:ind w:left="640" w:hanging="356"/>
        <w:rPr>
          <w:rFonts w:ascii="Times New Roman" w:hAnsi="Times New Roman" w:cs="Times New Roman"/>
          <w:sz w:val="24"/>
          <w:szCs w:val="24"/>
        </w:rPr>
      </w:pPr>
      <w:bookmarkStart w:id="25" w:name="16._OBRIGAÇÕES_DAS_PARTES"/>
      <w:bookmarkEnd w:id="25"/>
      <w:r w:rsidRPr="001266F8">
        <w:rPr>
          <w:rFonts w:ascii="Times New Roman" w:hAnsi="Times New Roman" w:cs="Times New Roman"/>
          <w:sz w:val="24"/>
          <w:szCs w:val="24"/>
        </w:rPr>
        <w:t>OBRIGAÇÕES</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DAS</w:t>
      </w:r>
      <w:r w:rsidRPr="001266F8">
        <w:rPr>
          <w:rFonts w:ascii="Times New Roman" w:hAnsi="Times New Roman" w:cs="Times New Roman"/>
          <w:spacing w:val="-8"/>
          <w:sz w:val="24"/>
          <w:szCs w:val="24"/>
        </w:rPr>
        <w:t xml:space="preserve"> </w:t>
      </w:r>
      <w:r w:rsidRPr="001266F8">
        <w:rPr>
          <w:rFonts w:ascii="Times New Roman" w:hAnsi="Times New Roman" w:cs="Times New Roman"/>
          <w:spacing w:val="-2"/>
          <w:sz w:val="24"/>
          <w:szCs w:val="24"/>
        </w:rPr>
        <w:t>PARTES</w:t>
      </w:r>
    </w:p>
    <w:p w14:paraId="0F8186AE" w14:textId="434C3C42" w:rsidR="00433379" w:rsidRPr="00A444D3" w:rsidRDefault="00240AB4" w:rsidP="000278B4">
      <w:pPr>
        <w:pStyle w:val="PargrafodaLista"/>
        <w:numPr>
          <w:ilvl w:val="1"/>
          <w:numId w:val="24"/>
        </w:numPr>
        <w:tabs>
          <w:tab w:val="left" w:pos="779"/>
        </w:tabs>
        <w:spacing w:before="154"/>
        <w:ind w:left="779" w:hanging="495"/>
        <w:rPr>
          <w:rFonts w:ascii="Times New Roman" w:hAnsi="Times New Roman" w:cs="Times New Roman"/>
          <w:b/>
          <w:sz w:val="24"/>
          <w:szCs w:val="24"/>
        </w:rPr>
      </w:pPr>
      <w:r w:rsidRPr="001266F8">
        <w:rPr>
          <w:rFonts w:ascii="Times New Roman" w:hAnsi="Times New Roman" w:cs="Times New Roman"/>
          <w:b/>
          <w:sz w:val="24"/>
          <w:szCs w:val="24"/>
        </w:rPr>
        <w:t>DA</w:t>
      </w:r>
      <w:r w:rsidRPr="001266F8">
        <w:rPr>
          <w:rFonts w:ascii="Times New Roman" w:hAnsi="Times New Roman" w:cs="Times New Roman"/>
          <w:b/>
          <w:spacing w:val="-4"/>
          <w:sz w:val="24"/>
          <w:szCs w:val="24"/>
        </w:rPr>
        <w:t xml:space="preserve"> </w:t>
      </w:r>
      <w:r w:rsidRPr="001266F8">
        <w:rPr>
          <w:rFonts w:ascii="Times New Roman" w:hAnsi="Times New Roman" w:cs="Times New Roman"/>
          <w:b/>
          <w:spacing w:val="-2"/>
          <w:sz w:val="24"/>
          <w:szCs w:val="24"/>
        </w:rPr>
        <w:t>CONTRATADA</w:t>
      </w:r>
    </w:p>
    <w:p w14:paraId="69498004" w14:textId="77777777" w:rsidR="00B96377" w:rsidRPr="001266F8" w:rsidRDefault="00240AB4">
      <w:pPr>
        <w:pStyle w:val="Corpodetexto"/>
        <w:spacing w:before="140"/>
        <w:ind w:left="284"/>
        <w:jc w:val="left"/>
        <w:rPr>
          <w:rFonts w:ascii="Times New Roman" w:hAnsi="Times New Roman" w:cs="Times New Roman"/>
          <w:sz w:val="24"/>
          <w:szCs w:val="24"/>
        </w:rPr>
      </w:pPr>
      <w:r w:rsidRPr="001266F8">
        <w:rPr>
          <w:rFonts w:ascii="Times New Roman" w:hAnsi="Times New Roman" w:cs="Times New Roman"/>
          <w:sz w:val="24"/>
          <w:szCs w:val="24"/>
        </w:rPr>
        <w:t>Compete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à</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seguintes</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obrigações:</w:t>
      </w:r>
    </w:p>
    <w:p w14:paraId="43C1190E" w14:textId="70C79433" w:rsidR="00B96377" w:rsidRPr="006F559C" w:rsidRDefault="00240AB4" w:rsidP="006F559C">
      <w:pPr>
        <w:pStyle w:val="PargrafodaLista"/>
        <w:numPr>
          <w:ilvl w:val="0"/>
          <w:numId w:val="12"/>
        </w:numPr>
        <w:tabs>
          <w:tab w:val="left" w:pos="1004"/>
        </w:tabs>
        <w:spacing w:before="178" w:line="256" w:lineRule="auto"/>
        <w:ind w:right="283"/>
        <w:rPr>
          <w:rFonts w:ascii="Times New Roman" w:hAnsi="Times New Roman" w:cs="Times New Roman"/>
          <w:sz w:val="24"/>
          <w:szCs w:val="24"/>
        </w:rPr>
      </w:pPr>
      <w:r w:rsidRPr="001266F8">
        <w:rPr>
          <w:rFonts w:ascii="Times New Roman" w:hAnsi="Times New Roman" w:cs="Times New Roman"/>
          <w:sz w:val="24"/>
          <w:szCs w:val="24"/>
        </w:rPr>
        <w:t>Manter, durante toda vigência da contratação, as condições de habilitação e qualificação exigidas no Aviso de Contratação Direta que originará a</w:t>
      </w:r>
      <w:r w:rsidR="006F559C">
        <w:rPr>
          <w:rFonts w:ascii="Times New Roman" w:hAnsi="Times New Roman" w:cs="Times New Roman"/>
          <w:sz w:val="24"/>
          <w:szCs w:val="24"/>
        </w:rPr>
        <w:t xml:space="preserve"> </w:t>
      </w:r>
      <w:r w:rsidRPr="006F559C">
        <w:rPr>
          <w:rFonts w:ascii="Times New Roman" w:hAnsi="Times New Roman" w:cs="Times New Roman"/>
          <w:sz w:val="24"/>
          <w:szCs w:val="24"/>
        </w:rPr>
        <w:t xml:space="preserve">DISPENSA, </w:t>
      </w:r>
      <w:r w:rsidRPr="006F559C">
        <w:rPr>
          <w:rFonts w:ascii="Times New Roman" w:hAnsi="Times New Roman" w:cs="Times New Roman"/>
          <w:sz w:val="24"/>
          <w:szCs w:val="24"/>
        </w:rPr>
        <w:lastRenderedPageBreak/>
        <w:t>em compatibilidade com as obrigações assumidas, na forma do inciso XVI do artigo 92 da Lei Federal 14.133/21;</w:t>
      </w:r>
    </w:p>
    <w:p w14:paraId="61EB14BC" w14:textId="77777777" w:rsidR="00B96377" w:rsidRPr="001266F8" w:rsidRDefault="00240AB4">
      <w:pPr>
        <w:pStyle w:val="PargrafodaLista"/>
        <w:numPr>
          <w:ilvl w:val="0"/>
          <w:numId w:val="12"/>
        </w:numPr>
        <w:tabs>
          <w:tab w:val="left" w:pos="1004"/>
        </w:tabs>
        <w:spacing w:before="2" w:line="256" w:lineRule="auto"/>
        <w:ind w:right="284"/>
        <w:rPr>
          <w:rFonts w:ascii="Times New Roman" w:hAnsi="Times New Roman" w:cs="Times New Roman"/>
          <w:sz w:val="24"/>
          <w:szCs w:val="24"/>
        </w:rPr>
      </w:pPr>
      <w:r w:rsidRPr="001266F8">
        <w:rPr>
          <w:rFonts w:ascii="Times New Roman" w:hAnsi="Times New Roman" w:cs="Times New Roman"/>
          <w:sz w:val="24"/>
          <w:szCs w:val="24"/>
        </w:rPr>
        <w:t>Fornecer</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bem(ns)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conforme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especificações,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prazos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nos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locais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previstos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neste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Termo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de Referência,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perfeitas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condições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acordo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com</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marca,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fabricante,</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modelo,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procedência 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prazo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garantia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validade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consignados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sua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Proposta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Comercial,</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acompanhado(s)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da respectiva nota fiscal;</w:t>
      </w:r>
    </w:p>
    <w:p w14:paraId="12876AA8" w14:textId="77777777" w:rsidR="00B96377" w:rsidRPr="001266F8" w:rsidRDefault="00240AB4">
      <w:pPr>
        <w:pStyle w:val="PargrafodaLista"/>
        <w:numPr>
          <w:ilvl w:val="0"/>
          <w:numId w:val="12"/>
        </w:numPr>
        <w:tabs>
          <w:tab w:val="left" w:pos="1004"/>
        </w:tabs>
        <w:spacing w:before="8" w:line="256" w:lineRule="auto"/>
        <w:ind w:right="280"/>
        <w:rPr>
          <w:rFonts w:ascii="Times New Roman" w:hAnsi="Times New Roman" w:cs="Times New Roman"/>
          <w:sz w:val="24"/>
          <w:szCs w:val="24"/>
        </w:rPr>
      </w:pPr>
      <w:r w:rsidRPr="001266F8">
        <w:rPr>
          <w:rFonts w:ascii="Times New Roman" w:hAnsi="Times New Roman" w:cs="Times New Roman"/>
          <w:sz w:val="24"/>
          <w:szCs w:val="24"/>
        </w:rPr>
        <w:t>Responsabilizar-se</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pelos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danos</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causados</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ao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patrimônio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Município,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seus</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servidores</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ao público em geral, em decorrência do fornecimento de material em desacordo com as especificações deste Termo de Referência, ficando obrigada a promover o ressarcimento a preços atualizados, dentro de 30 (trinta) dias contados da comprovação de sua responsabilidade, sob pena das medidas judiciais cabíveis;</w:t>
      </w:r>
    </w:p>
    <w:p w14:paraId="70137A42" w14:textId="77777777" w:rsidR="00B96377" w:rsidRPr="001266F8" w:rsidRDefault="00240AB4">
      <w:pPr>
        <w:pStyle w:val="PargrafodaLista"/>
        <w:numPr>
          <w:ilvl w:val="0"/>
          <w:numId w:val="12"/>
        </w:numPr>
        <w:tabs>
          <w:tab w:val="left" w:pos="1004"/>
        </w:tabs>
        <w:spacing w:before="6" w:line="259" w:lineRule="auto"/>
        <w:ind w:right="280"/>
        <w:rPr>
          <w:rFonts w:ascii="Times New Roman" w:hAnsi="Times New Roman" w:cs="Times New Roman"/>
          <w:sz w:val="24"/>
          <w:szCs w:val="24"/>
        </w:rPr>
      </w:pPr>
      <w:r w:rsidRPr="001266F8">
        <w:rPr>
          <w:rFonts w:ascii="Times New Roman" w:hAnsi="Times New Roman" w:cs="Times New Roman"/>
          <w:sz w:val="24"/>
          <w:szCs w:val="24"/>
        </w:rPr>
        <w:t>Promover por sua conta, através de seguros, a cobertura dos riscos a que se julgar exposta, em vista das responsabilidades que lhe cabem na execução do objeto, bem como responsabilizar-se</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pelas</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despesas</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dos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tributos,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encargos</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trabalhistas,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previdenciários,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fiscais, comerciais, taxas, fretes, deslocamento de pessoal, prestação de garantia e quaisquer outras obrigações que incidam ou venham a incidir na execução do objeto;</w:t>
      </w:r>
    </w:p>
    <w:p w14:paraId="36461DE7" w14:textId="77777777" w:rsidR="00B96377" w:rsidRPr="001266F8" w:rsidRDefault="00240AB4">
      <w:pPr>
        <w:pStyle w:val="PargrafodaLista"/>
        <w:numPr>
          <w:ilvl w:val="0"/>
          <w:numId w:val="12"/>
        </w:numPr>
        <w:tabs>
          <w:tab w:val="left" w:pos="1004"/>
        </w:tabs>
        <w:spacing w:before="2" w:line="256" w:lineRule="auto"/>
        <w:ind w:right="284"/>
        <w:rPr>
          <w:rFonts w:ascii="Times New Roman" w:hAnsi="Times New Roman" w:cs="Times New Roman"/>
          <w:sz w:val="24"/>
          <w:szCs w:val="24"/>
        </w:rPr>
      </w:pPr>
      <w:r w:rsidRPr="001266F8">
        <w:rPr>
          <w:rFonts w:ascii="Times New Roman" w:hAnsi="Times New Roman" w:cs="Times New Roman"/>
          <w:sz w:val="24"/>
          <w:szCs w:val="24"/>
        </w:rPr>
        <w:t>Substituir o objeto as suas expensas, no todo ou em parte, quando fornecido com defeitos ou incorreções, bem como quando em desacordo com o Termo de Referência;</w:t>
      </w:r>
    </w:p>
    <w:p w14:paraId="3AF5FE5C" w14:textId="77777777" w:rsidR="00B96377" w:rsidRPr="001266F8" w:rsidRDefault="00240AB4">
      <w:pPr>
        <w:pStyle w:val="PargrafodaLista"/>
        <w:numPr>
          <w:ilvl w:val="0"/>
          <w:numId w:val="12"/>
        </w:numPr>
        <w:tabs>
          <w:tab w:val="left" w:pos="1004"/>
        </w:tabs>
        <w:spacing w:before="3" w:line="254" w:lineRule="auto"/>
        <w:ind w:right="283"/>
        <w:rPr>
          <w:rFonts w:ascii="Times New Roman" w:hAnsi="Times New Roman" w:cs="Times New Roman"/>
          <w:sz w:val="24"/>
          <w:szCs w:val="24"/>
        </w:rPr>
      </w:pPr>
      <w:r w:rsidRPr="001266F8">
        <w:rPr>
          <w:rFonts w:ascii="Times New Roman" w:hAnsi="Times New Roman" w:cs="Times New Roman"/>
          <w:sz w:val="24"/>
          <w:szCs w:val="24"/>
        </w:rPr>
        <w:t>Cientificar imediatamente a Fiscalização sobre qualquer ocorrência anormal que afete o fornecimento do objeto;</w:t>
      </w:r>
    </w:p>
    <w:p w14:paraId="0A2BE84A" w14:textId="77777777" w:rsidR="00B96377" w:rsidRPr="001266F8" w:rsidRDefault="00240AB4">
      <w:pPr>
        <w:pStyle w:val="PargrafodaLista"/>
        <w:numPr>
          <w:ilvl w:val="0"/>
          <w:numId w:val="12"/>
        </w:numPr>
        <w:tabs>
          <w:tab w:val="left" w:pos="1004"/>
        </w:tabs>
        <w:spacing w:before="5" w:line="256" w:lineRule="auto"/>
        <w:ind w:right="283"/>
        <w:rPr>
          <w:rFonts w:ascii="Times New Roman" w:hAnsi="Times New Roman" w:cs="Times New Roman"/>
          <w:sz w:val="24"/>
          <w:szCs w:val="24"/>
        </w:rPr>
      </w:pPr>
      <w:r w:rsidRPr="001266F8">
        <w:rPr>
          <w:rFonts w:ascii="Times New Roman" w:hAnsi="Times New Roman" w:cs="Times New Roman"/>
          <w:sz w:val="24"/>
          <w:szCs w:val="24"/>
        </w:rPr>
        <w:t>Responsabilizar-se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indenizar</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por</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eventuais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danos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causados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diretamente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à</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Administração</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ou a terceiros, decorrentes de sua culpa ou dolo na execução do contrato, não excluindo ou reduzindo essa responsabilidade a Fiscalização;</w:t>
      </w:r>
    </w:p>
    <w:p w14:paraId="517B22B1" w14:textId="77777777" w:rsidR="00B96377" w:rsidRPr="001266F8" w:rsidRDefault="00240AB4">
      <w:pPr>
        <w:pStyle w:val="PargrafodaLista"/>
        <w:numPr>
          <w:ilvl w:val="0"/>
          <w:numId w:val="12"/>
        </w:numPr>
        <w:tabs>
          <w:tab w:val="left" w:pos="1004"/>
        </w:tabs>
        <w:spacing w:before="4" w:line="254" w:lineRule="auto"/>
        <w:ind w:right="284"/>
        <w:rPr>
          <w:rFonts w:ascii="Times New Roman" w:hAnsi="Times New Roman" w:cs="Times New Roman"/>
          <w:sz w:val="24"/>
          <w:szCs w:val="24"/>
        </w:rPr>
      </w:pPr>
      <w:r w:rsidRPr="001266F8">
        <w:rPr>
          <w:rFonts w:ascii="Times New Roman" w:hAnsi="Times New Roman" w:cs="Times New Roman"/>
          <w:sz w:val="24"/>
          <w:szCs w:val="24"/>
        </w:rPr>
        <w:t>Aceitar</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os acréscimos ou</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supressões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objeto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fizerem</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necessários,</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na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forma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prevista no art. 125 da Lei Federal nº 14.133/21;</w:t>
      </w:r>
    </w:p>
    <w:p w14:paraId="7BEEC8E6" w14:textId="77777777" w:rsidR="00B96377" w:rsidRPr="001266F8" w:rsidRDefault="00240AB4">
      <w:pPr>
        <w:pStyle w:val="PargrafodaLista"/>
        <w:numPr>
          <w:ilvl w:val="0"/>
          <w:numId w:val="12"/>
        </w:numPr>
        <w:tabs>
          <w:tab w:val="left" w:pos="1004"/>
        </w:tabs>
        <w:spacing w:before="1" w:line="254" w:lineRule="auto"/>
        <w:ind w:right="284"/>
        <w:rPr>
          <w:rFonts w:ascii="Times New Roman" w:hAnsi="Times New Roman" w:cs="Times New Roman"/>
          <w:sz w:val="24"/>
          <w:szCs w:val="24"/>
        </w:rPr>
      </w:pPr>
      <w:r w:rsidRPr="001266F8">
        <w:rPr>
          <w:rFonts w:ascii="Times New Roman" w:hAnsi="Times New Roman" w:cs="Times New Roman"/>
          <w:sz w:val="24"/>
          <w:szCs w:val="24"/>
        </w:rPr>
        <w:t>Prestar todo e qualquer esclarecimento ou informação solicitada pela Fiscalização do Município, atendendo as medidas técnicas e administrativas determinadas por esta;</w:t>
      </w:r>
    </w:p>
    <w:p w14:paraId="129E0F47" w14:textId="77777777" w:rsidR="00B96377" w:rsidRPr="001266F8" w:rsidRDefault="00240AB4">
      <w:pPr>
        <w:pStyle w:val="PargrafodaLista"/>
        <w:numPr>
          <w:ilvl w:val="0"/>
          <w:numId w:val="12"/>
        </w:numPr>
        <w:tabs>
          <w:tab w:val="left" w:pos="1004"/>
        </w:tabs>
        <w:spacing w:before="5" w:line="254" w:lineRule="auto"/>
        <w:ind w:right="284"/>
        <w:rPr>
          <w:rFonts w:ascii="Times New Roman" w:hAnsi="Times New Roman" w:cs="Times New Roman"/>
          <w:sz w:val="24"/>
          <w:szCs w:val="24"/>
        </w:rPr>
      </w:pPr>
      <w:r w:rsidRPr="001266F8">
        <w:rPr>
          <w:rFonts w:ascii="Times New Roman" w:hAnsi="Times New Roman" w:cs="Times New Roman"/>
          <w:sz w:val="24"/>
          <w:szCs w:val="24"/>
        </w:rPr>
        <w:t>Corrigir, prontamente, quaisquer erros ou malfeitos no fornecimento do objeto, atendendo assim, as reclamações, exigências ou observações feitas pela Fiscalização;</w:t>
      </w:r>
    </w:p>
    <w:p w14:paraId="54BCC3AD" w14:textId="77777777" w:rsidR="00B96377" w:rsidRPr="001266F8" w:rsidRDefault="00240AB4">
      <w:pPr>
        <w:pStyle w:val="PargrafodaLista"/>
        <w:numPr>
          <w:ilvl w:val="0"/>
          <w:numId w:val="12"/>
        </w:numPr>
        <w:tabs>
          <w:tab w:val="left" w:pos="1004"/>
        </w:tabs>
        <w:spacing w:before="8" w:line="256" w:lineRule="auto"/>
        <w:ind w:right="281"/>
        <w:rPr>
          <w:rFonts w:ascii="Times New Roman" w:hAnsi="Times New Roman" w:cs="Times New Roman"/>
          <w:sz w:val="24"/>
          <w:szCs w:val="24"/>
        </w:rPr>
      </w:pPr>
      <w:r w:rsidRPr="001266F8">
        <w:rPr>
          <w:rFonts w:ascii="Times New Roman" w:hAnsi="Times New Roman" w:cs="Times New Roman"/>
          <w:sz w:val="24"/>
          <w:szCs w:val="24"/>
        </w:rPr>
        <w:t>Manter em sigilo toda informação referente ao Município que a CONTRATADA e seus prepostos vierem a tomar conhecimento por necessidade de fornecimento do objeto ora contratado. Não poderá, sob hipótese alguma, ser divulgada a terceiros, sendo responsável civil, penal e administrativamente pelo uso das informações sigilosas a que tiver acesso;</w:t>
      </w:r>
    </w:p>
    <w:p w14:paraId="03FBAAAD" w14:textId="77777777" w:rsidR="00433379" w:rsidRDefault="00240AB4">
      <w:pPr>
        <w:pStyle w:val="PargrafodaLista"/>
        <w:numPr>
          <w:ilvl w:val="0"/>
          <w:numId w:val="12"/>
        </w:numPr>
        <w:tabs>
          <w:tab w:val="left" w:pos="1003"/>
        </w:tabs>
        <w:spacing w:before="5" w:line="256" w:lineRule="auto"/>
        <w:ind w:left="1003" w:right="283"/>
        <w:rPr>
          <w:rFonts w:ascii="Times New Roman" w:hAnsi="Times New Roman" w:cs="Times New Roman"/>
          <w:sz w:val="24"/>
          <w:szCs w:val="24"/>
        </w:rPr>
      </w:pPr>
      <w:r w:rsidRPr="001266F8">
        <w:rPr>
          <w:rFonts w:ascii="Times New Roman" w:hAnsi="Times New Roman" w:cs="Times New Roman"/>
          <w:sz w:val="24"/>
          <w:szCs w:val="24"/>
        </w:rPr>
        <w:t xml:space="preserve">As partes deverão cumprir a Lei nº 13.709, de 14 de agosto de 2018 (LGPD), </w:t>
      </w:r>
    </w:p>
    <w:p w14:paraId="7F88A15B" w14:textId="77777777" w:rsidR="00433379" w:rsidRPr="006D51E9" w:rsidRDefault="00433379" w:rsidP="006D51E9">
      <w:pPr>
        <w:tabs>
          <w:tab w:val="left" w:pos="1003"/>
        </w:tabs>
        <w:spacing w:before="5" w:line="256" w:lineRule="auto"/>
        <w:ind w:right="283"/>
        <w:rPr>
          <w:rFonts w:ascii="Times New Roman" w:hAnsi="Times New Roman" w:cs="Times New Roman"/>
          <w:sz w:val="24"/>
          <w:szCs w:val="24"/>
        </w:rPr>
      </w:pPr>
    </w:p>
    <w:p w14:paraId="68AB961E" w14:textId="68CF6EE9" w:rsidR="00B96377" w:rsidRPr="001266F8" w:rsidRDefault="00240AB4">
      <w:pPr>
        <w:pStyle w:val="PargrafodaLista"/>
        <w:numPr>
          <w:ilvl w:val="0"/>
          <w:numId w:val="12"/>
        </w:numPr>
        <w:tabs>
          <w:tab w:val="left" w:pos="1003"/>
        </w:tabs>
        <w:spacing w:before="5" w:line="256" w:lineRule="auto"/>
        <w:ind w:left="1003" w:right="283"/>
        <w:rPr>
          <w:rFonts w:ascii="Times New Roman" w:hAnsi="Times New Roman" w:cs="Times New Roman"/>
          <w:sz w:val="24"/>
          <w:szCs w:val="24"/>
        </w:rPr>
      </w:pPr>
      <w:r w:rsidRPr="001266F8">
        <w:rPr>
          <w:rFonts w:ascii="Times New Roman" w:hAnsi="Times New Roman" w:cs="Times New Roman"/>
          <w:sz w:val="24"/>
          <w:szCs w:val="24"/>
        </w:rPr>
        <w:t>quanto a todos os dados pessoais a que tenham acesso em razão do certame ou do contrato administrativo que</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eventualmente</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venha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ser</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firmado,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partir</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lastRenderedPageBreak/>
        <w:t>apresentação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proposta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no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procedimento de contratação, independentemente de declaração ou de aceitação expressa;</w:t>
      </w:r>
    </w:p>
    <w:p w14:paraId="19AAE7AD" w14:textId="763D9FF7" w:rsidR="00B96377" w:rsidRPr="00876C16" w:rsidRDefault="00240AB4">
      <w:pPr>
        <w:pStyle w:val="PargrafodaLista"/>
        <w:numPr>
          <w:ilvl w:val="0"/>
          <w:numId w:val="12"/>
        </w:numPr>
        <w:tabs>
          <w:tab w:val="left" w:pos="1003"/>
        </w:tabs>
        <w:spacing w:before="5"/>
        <w:ind w:left="1003" w:hanging="359"/>
        <w:rPr>
          <w:rFonts w:ascii="Times New Roman" w:hAnsi="Times New Roman" w:cs="Times New Roman"/>
          <w:sz w:val="24"/>
          <w:szCs w:val="24"/>
        </w:rPr>
      </w:pPr>
      <w:r w:rsidRPr="001266F8">
        <w:rPr>
          <w:rFonts w:ascii="Times New Roman" w:hAnsi="Times New Roman" w:cs="Times New Roman"/>
          <w:sz w:val="24"/>
          <w:szCs w:val="24"/>
        </w:rPr>
        <w:t>Cumprir</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todas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demais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obrigações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impostas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neste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Termo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7"/>
          <w:sz w:val="24"/>
          <w:szCs w:val="24"/>
        </w:rPr>
        <w:t xml:space="preserve"> </w:t>
      </w:r>
      <w:r w:rsidRPr="001266F8">
        <w:rPr>
          <w:rFonts w:ascii="Times New Roman" w:hAnsi="Times New Roman" w:cs="Times New Roman"/>
          <w:spacing w:val="-2"/>
          <w:sz w:val="24"/>
          <w:szCs w:val="24"/>
        </w:rPr>
        <w:t>referência.</w:t>
      </w:r>
    </w:p>
    <w:p w14:paraId="352EB600" w14:textId="77777777" w:rsidR="00876C16" w:rsidRPr="001266F8" w:rsidRDefault="00876C16" w:rsidP="00876C16">
      <w:pPr>
        <w:pStyle w:val="PargrafodaLista"/>
        <w:tabs>
          <w:tab w:val="left" w:pos="1003"/>
        </w:tabs>
        <w:spacing w:before="5"/>
        <w:ind w:left="1003"/>
        <w:rPr>
          <w:rFonts w:ascii="Times New Roman" w:hAnsi="Times New Roman" w:cs="Times New Roman"/>
          <w:sz w:val="24"/>
          <w:szCs w:val="24"/>
        </w:rPr>
      </w:pPr>
    </w:p>
    <w:p w14:paraId="4C86851B" w14:textId="77777777" w:rsidR="00B96377" w:rsidRPr="001266F8" w:rsidRDefault="00B96377">
      <w:pPr>
        <w:pStyle w:val="Corpodetexto"/>
        <w:spacing w:before="16"/>
        <w:jc w:val="left"/>
        <w:rPr>
          <w:rFonts w:ascii="Times New Roman" w:hAnsi="Times New Roman" w:cs="Times New Roman"/>
          <w:sz w:val="24"/>
          <w:szCs w:val="24"/>
        </w:rPr>
      </w:pPr>
    </w:p>
    <w:p w14:paraId="5FAD2B8E" w14:textId="77777777" w:rsidR="00B96377" w:rsidRPr="001266F8" w:rsidRDefault="00240AB4" w:rsidP="000278B4">
      <w:pPr>
        <w:pStyle w:val="Ttulo1"/>
        <w:numPr>
          <w:ilvl w:val="1"/>
          <w:numId w:val="24"/>
        </w:numPr>
        <w:tabs>
          <w:tab w:val="left" w:pos="779"/>
        </w:tabs>
        <w:ind w:left="779" w:hanging="495"/>
        <w:jc w:val="both"/>
        <w:rPr>
          <w:rFonts w:ascii="Times New Roman" w:hAnsi="Times New Roman" w:cs="Times New Roman"/>
          <w:sz w:val="24"/>
          <w:szCs w:val="24"/>
        </w:rPr>
      </w:pPr>
      <w:r w:rsidRPr="001266F8">
        <w:rPr>
          <w:rFonts w:ascii="Times New Roman" w:hAnsi="Times New Roman" w:cs="Times New Roman"/>
          <w:sz w:val="24"/>
          <w:szCs w:val="24"/>
        </w:rPr>
        <w:t>DO</w:t>
      </w:r>
      <w:r w:rsidRPr="001266F8">
        <w:rPr>
          <w:rFonts w:ascii="Times New Roman" w:hAnsi="Times New Roman" w:cs="Times New Roman"/>
          <w:spacing w:val="-3"/>
          <w:sz w:val="24"/>
          <w:szCs w:val="24"/>
        </w:rPr>
        <w:t xml:space="preserve"> </w:t>
      </w:r>
      <w:r w:rsidRPr="001266F8">
        <w:rPr>
          <w:rFonts w:ascii="Times New Roman" w:hAnsi="Times New Roman" w:cs="Times New Roman"/>
          <w:spacing w:val="-2"/>
          <w:sz w:val="24"/>
          <w:szCs w:val="24"/>
        </w:rPr>
        <w:t>CONTRATANTE</w:t>
      </w:r>
    </w:p>
    <w:p w14:paraId="116CE31F" w14:textId="77777777" w:rsidR="00B96377" w:rsidRPr="001266F8" w:rsidRDefault="00240AB4">
      <w:pPr>
        <w:pStyle w:val="Corpodetexto"/>
        <w:spacing w:before="138"/>
        <w:ind w:left="283"/>
        <w:jc w:val="left"/>
        <w:rPr>
          <w:rFonts w:ascii="Times New Roman" w:hAnsi="Times New Roman" w:cs="Times New Roman"/>
          <w:sz w:val="24"/>
          <w:szCs w:val="24"/>
        </w:rPr>
      </w:pPr>
      <w:r w:rsidRPr="001266F8">
        <w:rPr>
          <w:rFonts w:ascii="Times New Roman" w:hAnsi="Times New Roman" w:cs="Times New Roman"/>
          <w:sz w:val="24"/>
          <w:szCs w:val="24"/>
        </w:rPr>
        <w:t>Compete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ao</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Contratante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seguintes</w:t>
      </w:r>
      <w:r w:rsidRPr="001266F8">
        <w:rPr>
          <w:rFonts w:ascii="Times New Roman" w:hAnsi="Times New Roman" w:cs="Times New Roman"/>
          <w:spacing w:val="-7"/>
          <w:sz w:val="24"/>
          <w:szCs w:val="24"/>
        </w:rPr>
        <w:t xml:space="preserve"> </w:t>
      </w:r>
      <w:r w:rsidRPr="001266F8">
        <w:rPr>
          <w:rFonts w:ascii="Times New Roman" w:hAnsi="Times New Roman" w:cs="Times New Roman"/>
          <w:spacing w:val="-2"/>
          <w:sz w:val="24"/>
          <w:szCs w:val="24"/>
        </w:rPr>
        <w:t>obrigações:</w:t>
      </w:r>
    </w:p>
    <w:p w14:paraId="1951CB65" w14:textId="77777777" w:rsidR="00B96377" w:rsidRPr="001266F8" w:rsidRDefault="00240AB4">
      <w:pPr>
        <w:pStyle w:val="PargrafodaLista"/>
        <w:numPr>
          <w:ilvl w:val="0"/>
          <w:numId w:val="11"/>
        </w:numPr>
        <w:tabs>
          <w:tab w:val="left" w:pos="643"/>
        </w:tabs>
        <w:spacing w:before="140" w:line="273" w:lineRule="auto"/>
        <w:ind w:right="284"/>
        <w:rPr>
          <w:rFonts w:ascii="Times New Roman" w:hAnsi="Times New Roman" w:cs="Times New Roman"/>
          <w:sz w:val="24"/>
          <w:szCs w:val="24"/>
        </w:rPr>
      </w:pPr>
      <w:bookmarkStart w:id="26" w:name="_Proporcionar_todas_as_facilidades_indi"/>
      <w:bookmarkEnd w:id="26"/>
      <w:r w:rsidRPr="001266F8">
        <w:rPr>
          <w:rFonts w:ascii="Times New Roman" w:hAnsi="Times New Roman" w:cs="Times New Roman"/>
          <w:sz w:val="24"/>
          <w:szCs w:val="24"/>
        </w:rPr>
        <w:t>Proporcionar todas as facilidades indispensáveis à boa execução das obrigações contratuais, inclusive permitindo o acesso de empregados, prepostos ou representantes da contratada às dependências do Município relacionadas à execução do objeto deste Termo de Referência;</w:t>
      </w:r>
    </w:p>
    <w:p w14:paraId="71F49ED5" w14:textId="77777777" w:rsidR="00B96377" w:rsidRPr="001266F8" w:rsidRDefault="00240AB4">
      <w:pPr>
        <w:pStyle w:val="PargrafodaLista"/>
        <w:numPr>
          <w:ilvl w:val="0"/>
          <w:numId w:val="11"/>
        </w:numPr>
        <w:tabs>
          <w:tab w:val="left" w:pos="643"/>
        </w:tabs>
        <w:spacing w:before="3" w:line="273" w:lineRule="auto"/>
        <w:ind w:right="284"/>
        <w:rPr>
          <w:rFonts w:ascii="Times New Roman" w:hAnsi="Times New Roman" w:cs="Times New Roman"/>
          <w:sz w:val="24"/>
          <w:szCs w:val="24"/>
        </w:rPr>
      </w:pPr>
      <w:bookmarkStart w:id="27" w:name="_Verificar_minuciosamente,_no_prazo_fix"/>
      <w:bookmarkEnd w:id="27"/>
      <w:r w:rsidRPr="001266F8">
        <w:rPr>
          <w:rFonts w:ascii="Times New Roman" w:hAnsi="Times New Roman" w:cs="Times New Roman"/>
          <w:sz w:val="24"/>
          <w:szCs w:val="24"/>
        </w:rPr>
        <w:t>Verificar minuciosamente, no prazo fixado, a conformidade do objeto fornecido perante as especificações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constantes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Termo</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Referência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Proposta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Comercial,</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fins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aceitação e recebimento definitivo;</w:t>
      </w:r>
    </w:p>
    <w:p w14:paraId="507E339C" w14:textId="77777777" w:rsidR="00B96377" w:rsidRPr="001266F8" w:rsidRDefault="00240AB4">
      <w:pPr>
        <w:pStyle w:val="PargrafodaLista"/>
        <w:numPr>
          <w:ilvl w:val="0"/>
          <w:numId w:val="11"/>
        </w:numPr>
        <w:tabs>
          <w:tab w:val="left" w:pos="643"/>
        </w:tabs>
        <w:spacing w:before="3" w:line="271" w:lineRule="auto"/>
        <w:ind w:right="283"/>
        <w:rPr>
          <w:rFonts w:ascii="Times New Roman" w:hAnsi="Times New Roman" w:cs="Times New Roman"/>
          <w:sz w:val="24"/>
          <w:szCs w:val="24"/>
        </w:rPr>
      </w:pPr>
      <w:bookmarkStart w:id="28" w:name="_Prestar_informações_e_esclarecimentos_"/>
      <w:bookmarkEnd w:id="28"/>
      <w:r w:rsidRPr="001266F8">
        <w:rPr>
          <w:rFonts w:ascii="Times New Roman" w:hAnsi="Times New Roman" w:cs="Times New Roman"/>
          <w:sz w:val="24"/>
          <w:szCs w:val="24"/>
        </w:rPr>
        <w:t>Prestar informações e esclarecimentos necessários à execução do objeto, que venham a ser solicitados por representante legal ou preposto da contratada;</w:t>
      </w:r>
    </w:p>
    <w:p w14:paraId="148EC69C" w14:textId="77777777" w:rsidR="00B96377" w:rsidRPr="001266F8" w:rsidRDefault="00240AB4">
      <w:pPr>
        <w:pStyle w:val="PargrafodaLista"/>
        <w:numPr>
          <w:ilvl w:val="0"/>
          <w:numId w:val="11"/>
        </w:numPr>
        <w:tabs>
          <w:tab w:val="left" w:pos="643"/>
        </w:tabs>
        <w:spacing w:before="5" w:line="271" w:lineRule="auto"/>
        <w:ind w:right="283"/>
        <w:rPr>
          <w:rFonts w:ascii="Times New Roman" w:hAnsi="Times New Roman" w:cs="Times New Roman"/>
          <w:sz w:val="24"/>
          <w:szCs w:val="24"/>
        </w:rPr>
      </w:pPr>
      <w:bookmarkStart w:id="29" w:name="_Promover_o_acompanhamento_e_fiscalizaç"/>
      <w:bookmarkEnd w:id="29"/>
      <w:r w:rsidRPr="001266F8">
        <w:rPr>
          <w:rFonts w:ascii="Times New Roman" w:hAnsi="Times New Roman" w:cs="Times New Roman"/>
          <w:sz w:val="24"/>
          <w:szCs w:val="24"/>
        </w:rPr>
        <w:t>Promover o acompanhamento e fiscalização da execução do objeto, de forma a verificar a sua perfeita execução;</w:t>
      </w:r>
    </w:p>
    <w:p w14:paraId="44660778" w14:textId="77777777" w:rsidR="00B96377" w:rsidRPr="001266F8" w:rsidRDefault="00240AB4">
      <w:pPr>
        <w:pStyle w:val="PargrafodaLista"/>
        <w:numPr>
          <w:ilvl w:val="0"/>
          <w:numId w:val="11"/>
        </w:numPr>
        <w:tabs>
          <w:tab w:val="left" w:pos="643"/>
        </w:tabs>
        <w:spacing w:before="6" w:line="271" w:lineRule="auto"/>
        <w:ind w:right="283"/>
        <w:rPr>
          <w:rFonts w:ascii="Times New Roman" w:hAnsi="Times New Roman" w:cs="Times New Roman"/>
          <w:sz w:val="24"/>
          <w:szCs w:val="24"/>
        </w:rPr>
      </w:pPr>
      <w:bookmarkStart w:id="30" w:name="_Manter,_através_da_Fiscalização,_regis"/>
      <w:bookmarkEnd w:id="30"/>
      <w:r w:rsidRPr="001266F8">
        <w:rPr>
          <w:rFonts w:ascii="Times New Roman" w:hAnsi="Times New Roman" w:cs="Times New Roman"/>
          <w:sz w:val="24"/>
          <w:szCs w:val="24"/>
        </w:rPr>
        <w:t>Manter, através da Fiscalização, registros e documentos de controle relacionados com o fornecimento do objeto;</w:t>
      </w:r>
    </w:p>
    <w:p w14:paraId="1939544C" w14:textId="77777777" w:rsidR="00B96377" w:rsidRPr="001266F8" w:rsidRDefault="00240AB4">
      <w:pPr>
        <w:pStyle w:val="PargrafodaLista"/>
        <w:numPr>
          <w:ilvl w:val="0"/>
          <w:numId w:val="11"/>
        </w:numPr>
        <w:tabs>
          <w:tab w:val="left" w:pos="643"/>
        </w:tabs>
        <w:spacing w:before="6" w:line="271" w:lineRule="auto"/>
        <w:ind w:right="284"/>
        <w:rPr>
          <w:rFonts w:ascii="Times New Roman" w:hAnsi="Times New Roman" w:cs="Times New Roman"/>
          <w:sz w:val="24"/>
          <w:szCs w:val="24"/>
        </w:rPr>
      </w:pPr>
      <w:bookmarkStart w:id="31" w:name="_Notificar_formalmente_a_empresa_contra"/>
      <w:bookmarkEnd w:id="31"/>
      <w:r w:rsidRPr="001266F8">
        <w:rPr>
          <w:rFonts w:ascii="Times New Roman" w:hAnsi="Times New Roman" w:cs="Times New Roman"/>
          <w:sz w:val="24"/>
          <w:szCs w:val="24"/>
        </w:rPr>
        <w:t>Notificar formalmente a empresa contratada por ocorrências de eventuais imperfeições no curso da execução do fornecimento, fixando prazo para a sua correção;</w:t>
      </w:r>
    </w:p>
    <w:p w14:paraId="4763A8F2" w14:textId="77777777" w:rsidR="00B96377" w:rsidRPr="001266F8" w:rsidRDefault="00240AB4">
      <w:pPr>
        <w:pStyle w:val="PargrafodaLista"/>
        <w:numPr>
          <w:ilvl w:val="0"/>
          <w:numId w:val="11"/>
        </w:numPr>
        <w:tabs>
          <w:tab w:val="left" w:pos="642"/>
        </w:tabs>
        <w:spacing w:before="5"/>
        <w:ind w:left="642" w:hanging="359"/>
        <w:rPr>
          <w:rFonts w:ascii="Times New Roman" w:hAnsi="Times New Roman" w:cs="Times New Roman"/>
          <w:sz w:val="24"/>
          <w:szCs w:val="24"/>
        </w:rPr>
      </w:pPr>
      <w:bookmarkStart w:id="32" w:name="_Aplicar_as_penalidades_por_descumprime"/>
      <w:bookmarkEnd w:id="32"/>
      <w:r w:rsidRPr="001266F8">
        <w:rPr>
          <w:rFonts w:ascii="Times New Roman" w:hAnsi="Times New Roman" w:cs="Times New Roman"/>
          <w:sz w:val="24"/>
          <w:szCs w:val="24"/>
        </w:rPr>
        <w:t>Aplicar</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penalidades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por</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descumprimento</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obrigações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pactuadas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neste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Termo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6"/>
          <w:sz w:val="24"/>
          <w:szCs w:val="24"/>
        </w:rPr>
        <w:t xml:space="preserve"> </w:t>
      </w:r>
      <w:r w:rsidRPr="001266F8">
        <w:rPr>
          <w:rFonts w:ascii="Times New Roman" w:hAnsi="Times New Roman" w:cs="Times New Roman"/>
          <w:spacing w:val="-2"/>
          <w:sz w:val="24"/>
          <w:szCs w:val="24"/>
        </w:rPr>
        <w:t>Referência;</w:t>
      </w:r>
    </w:p>
    <w:p w14:paraId="555534BD" w14:textId="77777777" w:rsidR="00B96377" w:rsidRPr="001266F8" w:rsidRDefault="00240AB4">
      <w:pPr>
        <w:pStyle w:val="PargrafodaLista"/>
        <w:numPr>
          <w:ilvl w:val="0"/>
          <w:numId w:val="11"/>
        </w:numPr>
        <w:tabs>
          <w:tab w:val="left" w:pos="643"/>
        </w:tabs>
        <w:spacing w:before="34" w:line="271" w:lineRule="auto"/>
        <w:ind w:right="285"/>
        <w:rPr>
          <w:rFonts w:ascii="Times New Roman" w:hAnsi="Times New Roman" w:cs="Times New Roman"/>
          <w:sz w:val="24"/>
          <w:szCs w:val="24"/>
        </w:rPr>
      </w:pPr>
      <w:bookmarkStart w:id="33" w:name="_Verificar,_durante_a_vigência_do_contr"/>
      <w:bookmarkEnd w:id="33"/>
      <w:r w:rsidRPr="001266F8">
        <w:rPr>
          <w:rFonts w:ascii="Times New Roman" w:hAnsi="Times New Roman" w:cs="Times New Roman"/>
          <w:sz w:val="24"/>
          <w:szCs w:val="24"/>
        </w:rPr>
        <w:t>Verificar,</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durante</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vigência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contrato,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manutenção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das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condições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habilitação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qualificação exigidas na contratação;</w:t>
      </w:r>
    </w:p>
    <w:p w14:paraId="40D514EC" w14:textId="77777777" w:rsidR="00B96377" w:rsidRPr="001266F8" w:rsidRDefault="00240AB4">
      <w:pPr>
        <w:pStyle w:val="PargrafodaLista"/>
        <w:numPr>
          <w:ilvl w:val="0"/>
          <w:numId w:val="11"/>
        </w:numPr>
        <w:tabs>
          <w:tab w:val="left" w:pos="643"/>
        </w:tabs>
        <w:spacing w:before="5" w:line="271" w:lineRule="auto"/>
        <w:ind w:right="286"/>
        <w:rPr>
          <w:rFonts w:ascii="Times New Roman" w:hAnsi="Times New Roman" w:cs="Times New Roman"/>
          <w:sz w:val="24"/>
          <w:szCs w:val="24"/>
        </w:rPr>
      </w:pPr>
      <w:bookmarkStart w:id="34" w:name="_Efetuar_o_pagamento_do_fornecedor,_de_"/>
      <w:bookmarkEnd w:id="34"/>
      <w:r w:rsidRPr="001266F8">
        <w:rPr>
          <w:rFonts w:ascii="Times New Roman" w:hAnsi="Times New Roman" w:cs="Times New Roman"/>
          <w:sz w:val="24"/>
          <w:szCs w:val="24"/>
        </w:rPr>
        <w:t>Efetuar o pagamento do fornecedor, de acordo com as condições de preço e prazo estabelecidos neste termo;</w:t>
      </w:r>
    </w:p>
    <w:p w14:paraId="4990688B" w14:textId="77777777" w:rsidR="00B96377" w:rsidRPr="001266F8" w:rsidRDefault="00240AB4">
      <w:pPr>
        <w:pStyle w:val="PargrafodaLista"/>
        <w:numPr>
          <w:ilvl w:val="0"/>
          <w:numId w:val="11"/>
        </w:numPr>
        <w:tabs>
          <w:tab w:val="left" w:pos="643"/>
        </w:tabs>
        <w:spacing w:before="6" w:line="271" w:lineRule="auto"/>
        <w:ind w:right="282"/>
        <w:rPr>
          <w:rFonts w:ascii="Times New Roman" w:hAnsi="Times New Roman" w:cs="Times New Roman"/>
          <w:sz w:val="24"/>
          <w:szCs w:val="24"/>
        </w:rPr>
      </w:pPr>
      <w:bookmarkStart w:id="35" w:name="_Sustar,_no_todo_ou_em_parte,_o_forneci"/>
      <w:bookmarkEnd w:id="35"/>
      <w:r w:rsidRPr="001266F8">
        <w:rPr>
          <w:rFonts w:ascii="Times New Roman" w:hAnsi="Times New Roman" w:cs="Times New Roman"/>
          <w:sz w:val="24"/>
          <w:szCs w:val="24"/>
        </w:rPr>
        <w:t xml:space="preserve">Sustar, no todo ou em parte, o fornecimento do bem, sempre que a medida for considerada </w:t>
      </w:r>
      <w:r w:rsidRPr="001266F8">
        <w:rPr>
          <w:rFonts w:ascii="Times New Roman" w:hAnsi="Times New Roman" w:cs="Times New Roman"/>
          <w:spacing w:val="-2"/>
          <w:sz w:val="24"/>
          <w:szCs w:val="24"/>
        </w:rPr>
        <w:t>necessária;</w:t>
      </w:r>
    </w:p>
    <w:p w14:paraId="440768EC" w14:textId="77777777" w:rsidR="00B96377" w:rsidRPr="001266F8" w:rsidRDefault="00240AB4">
      <w:pPr>
        <w:pStyle w:val="PargrafodaLista"/>
        <w:numPr>
          <w:ilvl w:val="0"/>
          <w:numId w:val="11"/>
        </w:numPr>
        <w:tabs>
          <w:tab w:val="left" w:pos="643"/>
        </w:tabs>
        <w:spacing w:before="6" w:line="273" w:lineRule="auto"/>
        <w:ind w:right="282"/>
        <w:rPr>
          <w:rFonts w:ascii="Times New Roman" w:hAnsi="Times New Roman" w:cs="Times New Roman"/>
          <w:sz w:val="24"/>
          <w:szCs w:val="24"/>
        </w:rPr>
      </w:pPr>
      <w:bookmarkStart w:id="36" w:name="_O_Município_não_responderá_por_quaisqu"/>
      <w:bookmarkEnd w:id="36"/>
      <w:r w:rsidRPr="001266F8">
        <w:rPr>
          <w:rFonts w:ascii="Times New Roman" w:hAnsi="Times New Roman" w:cs="Times New Roman"/>
          <w:sz w:val="24"/>
          <w:szCs w:val="24"/>
        </w:rPr>
        <w:t>O Município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6B510A10" w14:textId="77777777" w:rsidR="00C857F7" w:rsidRPr="001266F8" w:rsidRDefault="00C857F7" w:rsidP="00C857F7">
      <w:pPr>
        <w:pStyle w:val="PargrafodaLista"/>
        <w:tabs>
          <w:tab w:val="left" w:pos="643"/>
        </w:tabs>
        <w:spacing w:before="6" w:line="273" w:lineRule="auto"/>
        <w:ind w:left="643" w:right="282"/>
        <w:rPr>
          <w:rFonts w:ascii="Times New Roman" w:hAnsi="Times New Roman" w:cs="Times New Roman"/>
          <w:sz w:val="24"/>
          <w:szCs w:val="24"/>
        </w:rPr>
      </w:pPr>
    </w:p>
    <w:p w14:paraId="1EFBE9F9" w14:textId="59837922" w:rsidR="00B96377" w:rsidRPr="001266F8" w:rsidRDefault="00240AB4" w:rsidP="000278B4">
      <w:pPr>
        <w:pStyle w:val="Ttulo1"/>
        <w:numPr>
          <w:ilvl w:val="0"/>
          <w:numId w:val="24"/>
        </w:numPr>
        <w:tabs>
          <w:tab w:val="left" w:pos="640"/>
        </w:tabs>
        <w:spacing w:before="34"/>
        <w:ind w:left="642" w:hanging="356"/>
        <w:rPr>
          <w:rFonts w:ascii="Times New Roman" w:hAnsi="Times New Roman" w:cs="Times New Roman"/>
          <w:sz w:val="24"/>
          <w:szCs w:val="24"/>
        </w:rPr>
      </w:pPr>
      <w:r w:rsidRPr="001266F8">
        <w:rPr>
          <w:rFonts w:ascii="Times New Roman" w:hAnsi="Times New Roman" w:cs="Times New Roman"/>
          <w:sz w:val="24"/>
          <w:szCs w:val="24"/>
        </w:rPr>
        <w:t>FORMA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CRITÉRIOS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SELEÇÃO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FORNECEDOR</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(art.</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6º,</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inciso</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XXIII,</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alínea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‘h’,</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Lei</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n.</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14.133/2021)</w:t>
      </w:r>
    </w:p>
    <w:p w14:paraId="414BA722" w14:textId="0F88F102" w:rsidR="00B96377" w:rsidRPr="00236619" w:rsidRDefault="00240AB4" w:rsidP="0094338A">
      <w:pPr>
        <w:pStyle w:val="PargrafodaLista"/>
        <w:numPr>
          <w:ilvl w:val="1"/>
          <w:numId w:val="24"/>
        </w:numPr>
        <w:tabs>
          <w:tab w:val="left" w:pos="988"/>
          <w:tab w:val="left" w:leader="dot" w:pos="4865"/>
        </w:tabs>
        <w:spacing w:before="172" w:line="276" w:lineRule="auto"/>
        <w:ind w:right="282" w:firstLine="0"/>
        <w:rPr>
          <w:rFonts w:ascii="Times New Roman" w:hAnsi="Times New Roman" w:cs="Times New Roman"/>
          <w:sz w:val="24"/>
          <w:szCs w:val="24"/>
        </w:rPr>
      </w:pPr>
      <w:r w:rsidRPr="001266F8">
        <w:rPr>
          <w:rFonts w:ascii="Times New Roman" w:hAnsi="Times New Roman" w:cs="Times New Roman"/>
          <w:sz w:val="24"/>
          <w:szCs w:val="24"/>
        </w:rPr>
        <w:t>O fornecedor será selecionado por meio da realização de procedi</w:t>
      </w:r>
      <w:r w:rsidR="00437957" w:rsidRPr="001266F8">
        <w:rPr>
          <w:rFonts w:ascii="Times New Roman" w:hAnsi="Times New Roman" w:cs="Times New Roman"/>
          <w:sz w:val="24"/>
          <w:szCs w:val="24"/>
        </w:rPr>
        <w:t>mento de dispensa de licitação</w:t>
      </w:r>
      <w:r w:rsidRPr="001266F8">
        <w:rPr>
          <w:rFonts w:ascii="Times New Roman" w:hAnsi="Times New Roman" w:cs="Times New Roman"/>
          <w:sz w:val="24"/>
          <w:szCs w:val="24"/>
        </w:rPr>
        <w:t>, com fundamento na hipótese do art. 75, inciso</w:t>
      </w:r>
      <w:r w:rsidR="004870D9" w:rsidRPr="001266F8">
        <w:rPr>
          <w:rFonts w:ascii="Times New Roman" w:hAnsi="Times New Roman" w:cs="Times New Roman"/>
          <w:sz w:val="24"/>
          <w:szCs w:val="24"/>
        </w:rPr>
        <w:t xml:space="preserve"> I</w:t>
      </w:r>
      <w:r w:rsidR="00236619">
        <w:rPr>
          <w:rFonts w:ascii="Times New Roman" w:hAnsi="Times New Roman" w:cs="Times New Roman"/>
          <w:sz w:val="24"/>
          <w:szCs w:val="24"/>
        </w:rPr>
        <w:t xml:space="preserve"> e II</w:t>
      </w:r>
      <w:r w:rsidR="004870D9" w:rsidRPr="001266F8">
        <w:rPr>
          <w:rFonts w:ascii="Times New Roman" w:hAnsi="Times New Roman" w:cs="Times New Roman"/>
          <w:sz w:val="24"/>
          <w:szCs w:val="24"/>
        </w:rPr>
        <w:t xml:space="preserve"> </w:t>
      </w:r>
      <w:r w:rsidRPr="001266F8">
        <w:rPr>
          <w:rFonts w:ascii="Times New Roman" w:hAnsi="Times New Roman" w:cs="Times New Roman"/>
          <w:sz w:val="24"/>
          <w:szCs w:val="24"/>
        </w:rPr>
        <w:t xml:space="preserve">da Lei nº </w:t>
      </w:r>
      <w:r w:rsidRPr="00236619">
        <w:rPr>
          <w:rFonts w:ascii="Times New Roman" w:hAnsi="Times New Roman" w:cs="Times New Roman"/>
          <w:sz w:val="24"/>
          <w:szCs w:val="24"/>
        </w:rPr>
        <w:lastRenderedPageBreak/>
        <w:t>14.133/2021</w:t>
      </w:r>
      <w:r w:rsidRPr="00236619">
        <w:rPr>
          <w:rFonts w:ascii="Times New Roman" w:hAnsi="Times New Roman" w:cs="Times New Roman"/>
          <w:color w:val="000000"/>
          <w:sz w:val="24"/>
          <w:szCs w:val="24"/>
        </w:rPr>
        <w:t>,</w:t>
      </w:r>
      <w:r w:rsidRPr="00236619">
        <w:rPr>
          <w:rFonts w:ascii="Times New Roman" w:hAnsi="Times New Roman" w:cs="Times New Roman"/>
          <w:color w:val="000000"/>
          <w:spacing w:val="-4"/>
          <w:sz w:val="24"/>
          <w:szCs w:val="24"/>
        </w:rPr>
        <w:t xml:space="preserve"> </w:t>
      </w:r>
      <w:r w:rsidRPr="00236619">
        <w:rPr>
          <w:rFonts w:ascii="Times New Roman" w:hAnsi="Times New Roman" w:cs="Times New Roman"/>
          <w:color w:val="000000"/>
          <w:sz w:val="24"/>
          <w:szCs w:val="24"/>
        </w:rPr>
        <w:t>que culminará</w:t>
      </w:r>
      <w:r w:rsidRPr="00236619">
        <w:rPr>
          <w:rFonts w:ascii="Times New Roman" w:hAnsi="Times New Roman" w:cs="Times New Roman"/>
          <w:color w:val="000000"/>
          <w:spacing w:val="-3"/>
          <w:sz w:val="24"/>
          <w:szCs w:val="24"/>
        </w:rPr>
        <w:t xml:space="preserve"> </w:t>
      </w:r>
      <w:r w:rsidRPr="00236619">
        <w:rPr>
          <w:rFonts w:ascii="Times New Roman" w:hAnsi="Times New Roman" w:cs="Times New Roman"/>
          <w:color w:val="000000"/>
          <w:sz w:val="24"/>
          <w:szCs w:val="24"/>
        </w:rPr>
        <w:t>com</w:t>
      </w:r>
      <w:r w:rsidRPr="00236619">
        <w:rPr>
          <w:rFonts w:ascii="Times New Roman" w:hAnsi="Times New Roman" w:cs="Times New Roman"/>
          <w:color w:val="000000"/>
          <w:spacing w:val="-1"/>
          <w:sz w:val="24"/>
          <w:szCs w:val="24"/>
        </w:rPr>
        <w:t xml:space="preserve"> </w:t>
      </w:r>
      <w:r w:rsidRPr="00236619">
        <w:rPr>
          <w:rFonts w:ascii="Times New Roman" w:hAnsi="Times New Roman" w:cs="Times New Roman"/>
          <w:color w:val="000000"/>
          <w:sz w:val="24"/>
          <w:szCs w:val="24"/>
        </w:rPr>
        <w:t>a</w:t>
      </w:r>
      <w:r w:rsidRPr="00236619">
        <w:rPr>
          <w:rFonts w:ascii="Times New Roman" w:hAnsi="Times New Roman" w:cs="Times New Roman"/>
          <w:color w:val="000000"/>
          <w:spacing w:val="1"/>
          <w:sz w:val="24"/>
          <w:szCs w:val="24"/>
        </w:rPr>
        <w:t xml:space="preserve"> </w:t>
      </w:r>
      <w:r w:rsidRPr="00236619">
        <w:rPr>
          <w:rFonts w:ascii="Times New Roman" w:hAnsi="Times New Roman" w:cs="Times New Roman"/>
          <w:color w:val="000000"/>
          <w:sz w:val="24"/>
          <w:szCs w:val="24"/>
        </w:rPr>
        <w:t>seleção</w:t>
      </w:r>
      <w:r w:rsidRPr="00236619">
        <w:rPr>
          <w:rFonts w:ascii="Times New Roman" w:hAnsi="Times New Roman" w:cs="Times New Roman"/>
          <w:color w:val="000000"/>
          <w:spacing w:val="-2"/>
          <w:sz w:val="24"/>
          <w:szCs w:val="24"/>
        </w:rPr>
        <w:t xml:space="preserve"> </w:t>
      </w:r>
      <w:r w:rsidRPr="00236619">
        <w:rPr>
          <w:rFonts w:ascii="Times New Roman" w:hAnsi="Times New Roman" w:cs="Times New Roman"/>
          <w:color w:val="000000"/>
          <w:sz w:val="24"/>
          <w:szCs w:val="24"/>
        </w:rPr>
        <w:t>da</w:t>
      </w:r>
      <w:r w:rsidRPr="00236619">
        <w:rPr>
          <w:rFonts w:ascii="Times New Roman" w:hAnsi="Times New Roman" w:cs="Times New Roman"/>
          <w:color w:val="000000"/>
          <w:spacing w:val="-2"/>
          <w:sz w:val="24"/>
          <w:szCs w:val="24"/>
        </w:rPr>
        <w:t xml:space="preserve"> </w:t>
      </w:r>
      <w:r w:rsidRPr="00236619">
        <w:rPr>
          <w:rFonts w:ascii="Times New Roman" w:hAnsi="Times New Roman" w:cs="Times New Roman"/>
          <w:color w:val="000000"/>
          <w:sz w:val="24"/>
          <w:szCs w:val="24"/>
        </w:rPr>
        <w:t>proposta</w:t>
      </w:r>
      <w:r w:rsidRPr="00236619">
        <w:rPr>
          <w:rFonts w:ascii="Times New Roman" w:hAnsi="Times New Roman" w:cs="Times New Roman"/>
          <w:color w:val="000000"/>
          <w:spacing w:val="-2"/>
          <w:sz w:val="24"/>
          <w:szCs w:val="24"/>
        </w:rPr>
        <w:t xml:space="preserve"> </w:t>
      </w:r>
      <w:r w:rsidR="00054CB7" w:rsidRPr="00236619">
        <w:rPr>
          <w:rFonts w:ascii="Times New Roman" w:hAnsi="Times New Roman" w:cs="Times New Roman"/>
          <w:color w:val="000000"/>
          <w:spacing w:val="-5"/>
          <w:sz w:val="24"/>
          <w:szCs w:val="24"/>
        </w:rPr>
        <w:t>de menor preço por item.</w:t>
      </w:r>
    </w:p>
    <w:p w14:paraId="0E57AD9A" w14:textId="77777777" w:rsidR="00B96377" w:rsidRPr="001266F8" w:rsidRDefault="00240AB4" w:rsidP="000278B4">
      <w:pPr>
        <w:pStyle w:val="PargrafodaLista"/>
        <w:numPr>
          <w:ilvl w:val="1"/>
          <w:numId w:val="24"/>
        </w:numPr>
        <w:tabs>
          <w:tab w:val="left" w:pos="992"/>
        </w:tabs>
        <w:spacing w:before="34" w:line="276" w:lineRule="auto"/>
        <w:ind w:right="283" w:firstLine="0"/>
        <w:rPr>
          <w:rFonts w:ascii="Times New Roman" w:hAnsi="Times New Roman" w:cs="Times New Roman"/>
          <w:sz w:val="24"/>
          <w:szCs w:val="24"/>
        </w:rPr>
      </w:pPr>
      <w:r w:rsidRPr="001266F8">
        <w:rPr>
          <w:rFonts w:ascii="Times New Roman" w:hAnsi="Times New Roman" w:cs="Times New Roman"/>
          <w:sz w:val="24"/>
          <w:szCs w:val="24"/>
        </w:rPr>
        <w:t>As</w:t>
      </w:r>
      <w:r w:rsidRPr="001266F8">
        <w:rPr>
          <w:rFonts w:ascii="Times New Roman" w:hAnsi="Times New Roman" w:cs="Times New Roman"/>
          <w:spacing w:val="66"/>
          <w:sz w:val="24"/>
          <w:szCs w:val="24"/>
        </w:rPr>
        <w:t xml:space="preserve"> </w:t>
      </w:r>
      <w:r w:rsidRPr="001266F8">
        <w:rPr>
          <w:rFonts w:ascii="Times New Roman" w:hAnsi="Times New Roman" w:cs="Times New Roman"/>
          <w:sz w:val="24"/>
          <w:szCs w:val="24"/>
        </w:rPr>
        <w:t>exigências</w:t>
      </w:r>
      <w:r w:rsidRPr="001266F8">
        <w:rPr>
          <w:rFonts w:ascii="Times New Roman" w:hAnsi="Times New Roman" w:cs="Times New Roman"/>
          <w:spacing w:val="69"/>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65"/>
          <w:sz w:val="24"/>
          <w:szCs w:val="24"/>
        </w:rPr>
        <w:t xml:space="preserve"> </w:t>
      </w:r>
      <w:r w:rsidRPr="001266F8">
        <w:rPr>
          <w:rFonts w:ascii="Times New Roman" w:hAnsi="Times New Roman" w:cs="Times New Roman"/>
          <w:sz w:val="24"/>
          <w:szCs w:val="24"/>
        </w:rPr>
        <w:t>habilitação</w:t>
      </w:r>
      <w:r w:rsidRPr="001266F8">
        <w:rPr>
          <w:rFonts w:ascii="Times New Roman" w:hAnsi="Times New Roman" w:cs="Times New Roman"/>
          <w:spacing w:val="65"/>
          <w:sz w:val="24"/>
          <w:szCs w:val="24"/>
        </w:rPr>
        <w:t xml:space="preserve"> </w:t>
      </w:r>
      <w:r w:rsidRPr="001266F8">
        <w:rPr>
          <w:rFonts w:ascii="Times New Roman" w:hAnsi="Times New Roman" w:cs="Times New Roman"/>
          <w:sz w:val="24"/>
          <w:szCs w:val="24"/>
        </w:rPr>
        <w:t>jurídica,</w:t>
      </w:r>
      <w:r w:rsidRPr="001266F8">
        <w:rPr>
          <w:rFonts w:ascii="Times New Roman" w:hAnsi="Times New Roman" w:cs="Times New Roman"/>
          <w:spacing w:val="68"/>
          <w:sz w:val="24"/>
          <w:szCs w:val="24"/>
        </w:rPr>
        <w:t xml:space="preserve"> </w:t>
      </w:r>
      <w:r w:rsidRPr="001266F8">
        <w:rPr>
          <w:rFonts w:ascii="Times New Roman" w:hAnsi="Times New Roman" w:cs="Times New Roman"/>
          <w:sz w:val="24"/>
          <w:szCs w:val="24"/>
        </w:rPr>
        <w:t>fiscal,</w:t>
      </w:r>
      <w:r w:rsidRPr="001266F8">
        <w:rPr>
          <w:rFonts w:ascii="Times New Roman" w:hAnsi="Times New Roman" w:cs="Times New Roman"/>
          <w:spacing w:val="67"/>
          <w:sz w:val="24"/>
          <w:szCs w:val="24"/>
        </w:rPr>
        <w:t xml:space="preserve"> </w:t>
      </w:r>
      <w:r w:rsidRPr="001266F8">
        <w:rPr>
          <w:rFonts w:ascii="Times New Roman" w:hAnsi="Times New Roman" w:cs="Times New Roman"/>
          <w:sz w:val="24"/>
          <w:szCs w:val="24"/>
        </w:rPr>
        <w:t>social</w:t>
      </w:r>
      <w:r w:rsidRPr="001266F8">
        <w:rPr>
          <w:rFonts w:ascii="Times New Roman" w:hAnsi="Times New Roman" w:cs="Times New Roman"/>
          <w:spacing w:val="67"/>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65"/>
          <w:sz w:val="24"/>
          <w:szCs w:val="24"/>
        </w:rPr>
        <w:t xml:space="preserve"> </w:t>
      </w:r>
      <w:r w:rsidRPr="001266F8">
        <w:rPr>
          <w:rFonts w:ascii="Times New Roman" w:hAnsi="Times New Roman" w:cs="Times New Roman"/>
          <w:sz w:val="24"/>
          <w:szCs w:val="24"/>
        </w:rPr>
        <w:t>trabalhista</w:t>
      </w:r>
      <w:r w:rsidRPr="001266F8">
        <w:rPr>
          <w:rFonts w:ascii="Times New Roman" w:hAnsi="Times New Roman" w:cs="Times New Roman"/>
          <w:spacing w:val="65"/>
          <w:sz w:val="24"/>
          <w:szCs w:val="24"/>
        </w:rPr>
        <w:t xml:space="preserve"> </w:t>
      </w:r>
      <w:r w:rsidRPr="001266F8">
        <w:rPr>
          <w:rFonts w:ascii="Times New Roman" w:hAnsi="Times New Roman" w:cs="Times New Roman"/>
          <w:sz w:val="24"/>
          <w:szCs w:val="24"/>
        </w:rPr>
        <w:t>são</w:t>
      </w:r>
      <w:r w:rsidRPr="001266F8">
        <w:rPr>
          <w:rFonts w:ascii="Times New Roman" w:hAnsi="Times New Roman" w:cs="Times New Roman"/>
          <w:spacing w:val="65"/>
          <w:sz w:val="24"/>
          <w:szCs w:val="24"/>
        </w:rPr>
        <w:t xml:space="preserve"> </w:t>
      </w:r>
      <w:r w:rsidRPr="001266F8">
        <w:rPr>
          <w:rFonts w:ascii="Times New Roman" w:hAnsi="Times New Roman" w:cs="Times New Roman"/>
          <w:sz w:val="24"/>
          <w:szCs w:val="24"/>
        </w:rPr>
        <w:t>as</w:t>
      </w:r>
      <w:r w:rsidRPr="001266F8">
        <w:rPr>
          <w:rFonts w:ascii="Times New Roman" w:hAnsi="Times New Roman" w:cs="Times New Roman"/>
          <w:spacing w:val="66"/>
          <w:sz w:val="24"/>
          <w:szCs w:val="24"/>
        </w:rPr>
        <w:t xml:space="preserve"> </w:t>
      </w:r>
      <w:r w:rsidRPr="001266F8">
        <w:rPr>
          <w:rFonts w:ascii="Times New Roman" w:hAnsi="Times New Roman" w:cs="Times New Roman"/>
          <w:sz w:val="24"/>
          <w:szCs w:val="24"/>
        </w:rPr>
        <w:t>usuais</w:t>
      </w:r>
      <w:r w:rsidRPr="001266F8">
        <w:rPr>
          <w:rFonts w:ascii="Times New Roman" w:hAnsi="Times New Roman" w:cs="Times New Roman"/>
          <w:spacing w:val="66"/>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65"/>
          <w:sz w:val="24"/>
          <w:szCs w:val="24"/>
        </w:rPr>
        <w:t xml:space="preserve"> </w:t>
      </w:r>
      <w:r w:rsidR="005E0553" w:rsidRPr="001266F8">
        <w:rPr>
          <w:rFonts w:ascii="Times New Roman" w:hAnsi="Times New Roman" w:cs="Times New Roman"/>
          <w:sz w:val="24"/>
          <w:szCs w:val="24"/>
        </w:rPr>
        <w:t>a generalidade dos objetos.</w:t>
      </w:r>
    </w:p>
    <w:p w14:paraId="54ABB626" w14:textId="77777777" w:rsidR="00B96377" w:rsidRPr="001266F8" w:rsidRDefault="00240AB4" w:rsidP="000278B4">
      <w:pPr>
        <w:pStyle w:val="PargrafodaLista"/>
        <w:numPr>
          <w:ilvl w:val="1"/>
          <w:numId w:val="24"/>
        </w:numPr>
        <w:shd w:val="clear" w:color="auto" w:fill="FFFFFF" w:themeFill="background1"/>
        <w:tabs>
          <w:tab w:val="left" w:pos="992"/>
        </w:tabs>
        <w:spacing w:line="227" w:lineRule="exact"/>
        <w:ind w:left="992" w:hanging="708"/>
        <w:rPr>
          <w:rFonts w:ascii="Times New Roman" w:hAnsi="Times New Roman" w:cs="Times New Roman"/>
          <w:sz w:val="24"/>
          <w:szCs w:val="24"/>
        </w:rPr>
      </w:pPr>
      <w:r w:rsidRPr="001266F8">
        <w:rPr>
          <w:rFonts w:ascii="Times New Roman" w:hAnsi="Times New Roman" w:cs="Times New Roman"/>
          <w:sz w:val="24"/>
          <w:szCs w:val="24"/>
          <w:shd w:val="clear" w:color="auto" w:fill="FFFFFF" w:themeFill="background1"/>
        </w:rPr>
        <w:t>Os</w:t>
      </w:r>
      <w:r w:rsidRPr="001266F8">
        <w:rPr>
          <w:rFonts w:ascii="Times New Roman" w:hAnsi="Times New Roman" w:cs="Times New Roman"/>
          <w:spacing w:val="-7"/>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critérios</w:t>
      </w:r>
      <w:r w:rsidRPr="001266F8">
        <w:rPr>
          <w:rFonts w:ascii="Times New Roman" w:hAnsi="Times New Roman" w:cs="Times New Roman"/>
          <w:spacing w:val="-7"/>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de</w:t>
      </w:r>
      <w:r w:rsidRPr="001266F8">
        <w:rPr>
          <w:rFonts w:ascii="Times New Roman" w:hAnsi="Times New Roman" w:cs="Times New Roman"/>
          <w:spacing w:val="-6"/>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habilitação</w:t>
      </w:r>
      <w:r w:rsidRPr="001266F8">
        <w:rPr>
          <w:rFonts w:ascii="Times New Roman" w:hAnsi="Times New Roman" w:cs="Times New Roman"/>
          <w:spacing w:val="-7"/>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técnica</w:t>
      </w:r>
      <w:r w:rsidRPr="001266F8">
        <w:rPr>
          <w:rFonts w:ascii="Times New Roman" w:hAnsi="Times New Roman" w:cs="Times New Roman"/>
          <w:spacing w:val="-8"/>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a</w:t>
      </w:r>
      <w:r w:rsidRPr="001266F8">
        <w:rPr>
          <w:rFonts w:ascii="Times New Roman" w:hAnsi="Times New Roman" w:cs="Times New Roman"/>
          <w:spacing w:val="-5"/>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serem</w:t>
      </w:r>
      <w:r w:rsidRPr="001266F8">
        <w:rPr>
          <w:rFonts w:ascii="Times New Roman" w:hAnsi="Times New Roman" w:cs="Times New Roman"/>
          <w:spacing w:val="-6"/>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atendidos</w:t>
      </w:r>
      <w:r w:rsidRPr="001266F8">
        <w:rPr>
          <w:rFonts w:ascii="Times New Roman" w:hAnsi="Times New Roman" w:cs="Times New Roman"/>
          <w:spacing w:val="-7"/>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pelo</w:t>
      </w:r>
      <w:r w:rsidRPr="001266F8">
        <w:rPr>
          <w:rFonts w:ascii="Times New Roman" w:hAnsi="Times New Roman" w:cs="Times New Roman"/>
          <w:spacing w:val="-5"/>
          <w:sz w:val="24"/>
          <w:szCs w:val="24"/>
          <w:shd w:val="clear" w:color="auto" w:fill="FFFFFF" w:themeFill="background1"/>
        </w:rPr>
        <w:t xml:space="preserve"> </w:t>
      </w:r>
      <w:r w:rsidRPr="001266F8">
        <w:rPr>
          <w:rFonts w:ascii="Times New Roman" w:hAnsi="Times New Roman" w:cs="Times New Roman"/>
          <w:sz w:val="24"/>
          <w:szCs w:val="24"/>
          <w:shd w:val="clear" w:color="auto" w:fill="FFFFFF" w:themeFill="background1"/>
        </w:rPr>
        <w:t>fornecedor</w:t>
      </w:r>
      <w:r w:rsidR="003E7951" w:rsidRPr="001266F8">
        <w:rPr>
          <w:rFonts w:ascii="Times New Roman" w:hAnsi="Times New Roman" w:cs="Times New Roman"/>
          <w:sz w:val="24"/>
          <w:szCs w:val="24"/>
          <w:shd w:val="clear" w:color="auto" w:fill="FFFFFF" w:themeFill="background1"/>
        </w:rPr>
        <w:t xml:space="preserve"> serão</w:t>
      </w:r>
      <w:r w:rsidRPr="001266F8">
        <w:rPr>
          <w:rFonts w:ascii="Times New Roman" w:hAnsi="Times New Roman" w:cs="Times New Roman"/>
          <w:spacing w:val="-2"/>
          <w:sz w:val="24"/>
          <w:szCs w:val="24"/>
          <w:shd w:val="clear" w:color="auto" w:fill="FFFFFF" w:themeFill="background1"/>
        </w:rPr>
        <w:t>:</w:t>
      </w:r>
    </w:p>
    <w:p w14:paraId="5A77BB67" w14:textId="77777777" w:rsidR="003E7951" w:rsidRPr="001266F8" w:rsidRDefault="003E7951" w:rsidP="003E7951">
      <w:pPr>
        <w:pStyle w:val="PargrafodaLista"/>
        <w:tabs>
          <w:tab w:val="left" w:pos="992"/>
        </w:tabs>
        <w:spacing w:line="227" w:lineRule="exact"/>
        <w:ind w:left="992"/>
        <w:jc w:val="left"/>
        <w:rPr>
          <w:rFonts w:ascii="Times New Roman" w:hAnsi="Times New Roman" w:cs="Times New Roman"/>
          <w:sz w:val="24"/>
          <w:szCs w:val="24"/>
        </w:rPr>
      </w:pPr>
    </w:p>
    <w:p w14:paraId="3E5D31F7" w14:textId="52C693B3" w:rsidR="003E7951" w:rsidRPr="00A444D3" w:rsidRDefault="003E7951" w:rsidP="00A444D3">
      <w:pPr>
        <w:pStyle w:val="PargrafodaLista"/>
        <w:tabs>
          <w:tab w:val="left" w:pos="992"/>
        </w:tabs>
        <w:spacing w:line="227" w:lineRule="exact"/>
        <w:ind w:right="287"/>
        <w:rPr>
          <w:rFonts w:ascii="Times New Roman" w:hAnsi="Times New Roman" w:cs="Times New Roman"/>
          <w:sz w:val="24"/>
          <w:szCs w:val="24"/>
        </w:rPr>
      </w:pPr>
      <w:r w:rsidRPr="001266F8">
        <w:rPr>
          <w:rFonts w:ascii="Times New Roman" w:hAnsi="Times New Roman" w:cs="Times New Roman"/>
          <w:sz w:val="24"/>
          <w:szCs w:val="24"/>
        </w:rPr>
        <w:t xml:space="preserve">(x) Apresentar no mínimo 01 (um) Atestado de Capacidade Técnico-Operacional fornecido por pessoa jurídica de direito público ou privado, que comprove ter o fornecedor cumprido, de forma satisfatória, o fornecimento de objeto pertinente e </w:t>
      </w:r>
      <w:r w:rsidRPr="00A444D3">
        <w:rPr>
          <w:rFonts w:ascii="Times New Roman" w:hAnsi="Times New Roman" w:cs="Times New Roman"/>
          <w:sz w:val="24"/>
          <w:szCs w:val="24"/>
        </w:rPr>
        <w:t>compatível ao especificado no TERMO DE REFERÊNCIA, com clara menção do fornecimento bem sucedido, quanto ao cumprimento de prazos, especificações e qualidade do mesmo.</w:t>
      </w:r>
    </w:p>
    <w:p w14:paraId="18529884" w14:textId="77777777" w:rsidR="003E7951" w:rsidRPr="001266F8" w:rsidRDefault="003E7951" w:rsidP="003E7951">
      <w:pPr>
        <w:pStyle w:val="PargrafodaLista"/>
        <w:tabs>
          <w:tab w:val="left" w:pos="992"/>
        </w:tabs>
        <w:spacing w:line="227" w:lineRule="exact"/>
        <w:ind w:right="287"/>
        <w:rPr>
          <w:rFonts w:ascii="Times New Roman" w:hAnsi="Times New Roman" w:cs="Times New Roman"/>
          <w:sz w:val="24"/>
          <w:szCs w:val="24"/>
        </w:rPr>
      </w:pPr>
    </w:p>
    <w:p w14:paraId="33B1B3E1" w14:textId="77777777" w:rsidR="003E7951" w:rsidRPr="001266F8" w:rsidRDefault="003E7951" w:rsidP="000278B4">
      <w:pPr>
        <w:pStyle w:val="PargrafodaLista"/>
        <w:numPr>
          <w:ilvl w:val="2"/>
          <w:numId w:val="24"/>
        </w:numPr>
        <w:tabs>
          <w:tab w:val="left" w:pos="992"/>
        </w:tabs>
        <w:spacing w:line="227" w:lineRule="exact"/>
        <w:ind w:right="287" w:firstLine="0"/>
        <w:rPr>
          <w:rFonts w:ascii="Times New Roman" w:hAnsi="Times New Roman" w:cs="Times New Roman"/>
          <w:sz w:val="24"/>
          <w:szCs w:val="24"/>
        </w:rPr>
      </w:pPr>
      <w:r w:rsidRPr="001266F8">
        <w:rPr>
          <w:rFonts w:ascii="Times New Roman" w:hAnsi="Times New Roman" w:cs="Times New Roman"/>
          <w:sz w:val="24"/>
          <w:szCs w:val="24"/>
        </w:rPr>
        <w:t>O fornecedor disponibilizará todas as informações necessárias à comprovação da legitimidade dos atestados, apresentando, quando solicitado pela Administração, cópia do documento que deu suporte à contratação, endereço atual da contratante e local em que foi executado o objeto contratado, dentre outros documentos.</w:t>
      </w:r>
    </w:p>
    <w:p w14:paraId="434E93DB" w14:textId="77777777" w:rsidR="003E7951" w:rsidRPr="001266F8" w:rsidRDefault="003E7951" w:rsidP="000278B4">
      <w:pPr>
        <w:pStyle w:val="PargrafodaLista"/>
        <w:numPr>
          <w:ilvl w:val="2"/>
          <w:numId w:val="24"/>
        </w:numPr>
        <w:tabs>
          <w:tab w:val="left" w:pos="992"/>
        </w:tabs>
        <w:spacing w:line="227" w:lineRule="exact"/>
        <w:ind w:right="287" w:firstLine="0"/>
        <w:rPr>
          <w:rFonts w:ascii="Times New Roman" w:hAnsi="Times New Roman" w:cs="Times New Roman"/>
          <w:sz w:val="24"/>
          <w:szCs w:val="24"/>
        </w:rPr>
      </w:pPr>
      <w:r w:rsidRPr="001266F8">
        <w:rPr>
          <w:rFonts w:ascii="Times New Roman" w:hAnsi="Times New Roman" w:cs="Times New Roman"/>
          <w:sz w:val="24"/>
          <w:szCs w:val="24"/>
        </w:rPr>
        <w:t>A documentação apresentada deverá conter informações que permitam contatar a empresa atestante para fins de aferição.</w:t>
      </w:r>
    </w:p>
    <w:p w14:paraId="388B1F96" w14:textId="77777777" w:rsidR="003E7951" w:rsidRPr="001266F8" w:rsidRDefault="003E7951" w:rsidP="000278B4">
      <w:pPr>
        <w:pStyle w:val="PargrafodaLista"/>
        <w:numPr>
          <w:ilvl w:val="2"/>
          <w:numId w:val="24"/>
        </w:numPr>
        <w:tabs>
          <w:tab w:val="left" w:pos="992"/>
        </w:tabs>
        <w:spacing w:line="227" w:lineRule="exact"/>
        <w:ind w:right="287" w:firstLine="0"/>
        <w:rPr>
          <w:rFonts w:ascii="Times New Roman" w:hAnsi="Times New Roman" w:cs="Times New Roman"/>
          <w:sz w:val="24"/>
          <w:szCs w:val="24"/>
        </w:rPr>
      </w:pPr>
      <w:r w:rsidRPr="001266F8">
        <w:rPr>
          <w:rFonts w:ascii="Times New Roman" w:hAnsi="Times New Roman" w:cs="Times New Roman"/>
          <w:sz w:val="24"/>
          <w:szCs w:val="24"/>
        </w:rPr>
        <w:t>Não será admitida a apresentação de atestado de capacidade técnica emitido por empresa ou empresas do mesmo grupo econômico em favor da empresa participante, no caso desta também pertencer ao grupo econômico.</w:t>
      </w:r>
    </w:p>
    <w:p w14:paraId="4C478DF7" w14:textId="77777777" w:rsidR="003E7951" w:rsidRPr="001266F8" w:rsidRDefault="003E7951" w:rsidP="000278B4">
      <w:pPr>
        <w:pStyle w:val="PargrafodaLista"/>
        <w:numPr>
          <w:ilvl w:val="2"/>
          <w:numId w:val="24"/>
        </w:numPr>
        <w:tabs>
          <w:tab w:val="left" w:pos="992"/>
        </w:tabs>
        <w:spacing w:line="227" w:lineRule="exact"/>
        <w:ind w:right="287" w:firstLine="0"/>
        <w:rPr>
          <w:rFonts w:ascii="Times New Roman" w:hAnsi="Times New Roman" w:cs="Times New Roman"/>
          <w:sz w:val="24"/>
          <w:szCs w:val="24"/>
        </w:rPr>
      </w:pPr>
      <w:r w:rsidRPr="001266F8">
        <w:rPr>
          <w:rFonts w:ascii="Times New Roman" w:hAnsi="Times New Roman" w:cs="Times New Roman"/>
          <w:sz w:val="24"/>
          <w:szCs w:val="24"/>
        </w:rPr>
        <w:t>Os atestados de capacidade técnica poderão ser apresentados em nome da matriz ou da filial do fornecedor.</w:t>
      </w:r>
    </w:p>
    <w:p w14:paraId="701E19B7" w14:textId="77777777" w:rsidR="003E7951" w:rsidRPr="001266F8" w:rsidRDefault="003E7951" w:rsidP="003E7951">
      <w:pPr>
        <w:pStyle w:val="PargrafodaLista"/>
        <w:tabs>
          <w:tab w:val="left" w:pos="992"/>
        </w:tabs>
        <w:spacing w:line="227" w:lineRule="exact"/>
        <w:ind w:right="287"/>
        <w:rPr>
          <w:rFonts w:ascii="Times New Roman" w:hAnsi="Times New Roman" w:cs="Times New Roman"/>
          <w:sz w:val="24"/>
          <w:szCs w:val="24"/>
        </w:rPr>
      </w:pPr>
    </w:p>
    <w:p w14:paraId="4DCD6B47" w14:textId="77777777" w:rsidR="00B96377" w:rsidRPr="001266F8" w:rsidRDefault="00240AB4" w:rsidP="000278B4">
      <w:pPr>
        <w:pStyle w:val="Ttulo1"/>
        <w:numPr>
          <w:ilvl w:val="0"/>
          <w:numId w:val="24"/>
        </w:numPr>
        <w:tabs>
          <w:tab w:val="left" w:pos="613"/>
        </w:tabs>
        <w:spacing w:before="119"/>
        <w:ind w:left="613" w:hanging="329"/>
        <w:jc w:val="both"/>
        <w:rPr>
          <w:rFonts w:ascii="Times New Roman" w:hAnsi="Times New Roman" w:cs="Times New Roman"/>
          <w:sz w:val="24"/>
          <w:szCs w:val="24"/>
        </w:rPr>
      </w:pPr>
      <w:bookmarkStart w:id="37" w:name="18._ADEQUAÇÃO_ORÇAMENTÁRIA"/>
      <w:bookmarkEnd w:id="37"/>
      <w:r w:rsidRPr="001266F8">
        <w:rPr>
          <w:rFonts w:ascii="Times New Roman" w:hAnsi="Times New Roman" w:cs="Times New Roman"/>
          <w:sz w:val="24"/>
          <w:szCs w:val="24"/>
        </w:rPr>
        <w:t>ADEQUAÇÃO</w:t>
      </w:r>
      <w:r w:rsidRPr="001266F8">
        <w:rPr>
          <w:rFonts w:ascii="Times New Roman" w:hAnsi="Times New Roman" w:cs="Times New Roman"/>
          <w:spacing w:val="-10"/>
          <w:sz w:val="24"/>
          <w:szCs w:val="24"/>
        </w:rPr>
        <w:t xml:space="preserve"> </w:t>
      </w:r>
      <w:r w:rsidRPr="001266F8">
        <w:rPr>
          <w:rFonts w:ascii="Times New Roman" w:hAnsi="Times New Roman" w:cs="Times New Roman"/>
          <w:spacing w:val="-2"/>
          <w:sz w:val="24"/>
          <w:szCs w:val="24"/>
        </w:rPr>
        <w:t>ORÇAMENTÁRIA</w:t>
      </w:r>
    </w:p>
    <w:p w14:paraId="72F52D3C" w14:textId="2C0E8F16" w:rsidR="00205690" w:rsidRPr="006D51E9" w:rsidRDefault="00240AB4" w:rsidP="006D51E9">
      <w:pPr>
        <w:pStyle w:val="PargrafodaLista"/>
        <w:numPr>
          <w:ilvl w:val="1"/>
          <w:numId w:val="24"/>
        </w:numPr>
        <w:tabs>
          <w:tab w:val="left" w:pos="816"/>
        </w:tabs>
        <w:spacing w:before="154" w:line="278" w:lineRule="auto"/>
        <w:ind w:right="284" w:firstLine="0"/>
        <w:rPr>
          <w:rFonts w:ascii="Times New Roman" w:hAnsi="Times New Roman" w:cs="Times New Roman"/>
          <w:sz w:val="24"/>
          <w:szCs w:val="24"/>
        </w:rPr>
      </w:pPr>
      <w:r w:rsidRPr="001266F8">
        <w:rPr>
          <w:rFonts w:ascii="Times New Roman" w:hAnsi="Times New Roman" w:cs="Times New Roman"/>
          <w:sz w:val="24"/>
          <w:szCs w:val="24"/>
        </w:rPr>
        <w:t>As despesas decorrentes da presente contratação correrão à conta de recursos específicos consignados no Orçamento Geral do Município de Três Rios, na seguinte dotação:</w:t>
      </w:r>
    </w:p>
    <w:p w14:paraId="0AE80A3D" w14:textId="2B5F87BB" w:rsidR="00205690" w:rsidRDefault="002209A5" w:rsidP="002209A5">
      <w:pPr>
        <w:pStyle w:val="Corpodetexto"/>
        <w:jc w:val="center"/>
        <w:rPr>
          <w:rFonts w:ascii="Times New Roman" w:hAnsi="Times New Roman" w:cs="Times New Roman"/>
          <w:b/>
          <w:bCs/>
          <w:sz w:val="24"/>
          <w:szCs w:val="24"/>
        </w:rPr>
      </w:pPr>
      <w:r w:rsidRPr="002209A5">
        <w:rPr>
          <w:rFonts w:ascii="Times New Roman" w:hAnsi="Times New Roman" w:cs="Times New Roman"/>
          <w:b/>
          <w:bCs/>
          <w:sz w:val="24"/>
          <w:szCs w:val="24"/>
        </w:rPr>
        <w:t>Secretaria de Transporte e Mobilidade</w:t>
      </w:r>
    </w:p>
    <w:p w14:paraId="0AE6CF6D" w14:textId="77777777" w:rsidR="002209A5" w:rsidRPr="002209A5" w:rsidRDefault="002209A5" w:rsidP="002209A5">
      <w:pPr>
        <w:pStyle w:val="Corpodetexto"/>
        <w:jc w:val="center"/>
        <w:rPr>
          <w:rFonts w:ascii="Times New Roman" w:hAnsi="Times New Roman" w:cs="Times New Roman"/>
          <w:b/>
          <w:bCs/>
          <w:sz w:val="24"/>
          <w:szCs w:val="24"/>
        </w:rPr>
      </w:pPr>
    </w:p>
    <w:tbl>
      <w:tblPr>
        <w:tblW w:w="907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19"/>
        <w:gridCol w:w="2192"/>
        <w:gridCol w:w="2268"/>
        <w:gridCol w:w="1417"/>
        <w:gridCol w:w="1276"/>
      </w:tblGrid>
      <w:tr w:rsidR="00205690" w:rsidRPr="001266F8" w14:paraId="6443ABC1" w14:textId="77777777" w:rsidTr="00D21FB0">
        <w:trPr>
          <w:trHeight w:val="360"/>
        </w:trPr>
        <w:tc>
          <w:tcPr>
            <w:tcW w:w="1919" w:type="dxa"/>
            <w:shd w:val="clear" w:color="auto" w:fill="auto"/>
            <w:vAlign w:val="center"/>
          </w:tcPr>
          <w:p w14:paraId="028DD5C7" w14:textId="77777777" w:rsidR="00205690" w:rsidRPr="001266F8" w:rsidRDefault="00205690" w:rsidP="00D21FB0">
            <w:pPr>
              <w:pStyle w:val="TableParagraph"/>
              <w:spacing w:before="53"/>
              <w:ind w:left="50"/>
              <w:jc w:val="center"/>
              <w:rPr>
                <w:rFonts w:ascii="Times New Roman" w:hAnsi="Times New Roman" w:cs="Times New Roman"/>
                <w:b/>
                <w:bCs/>
                <w:sz w:val="24"/>
                <w:szCs w:val="24"/>
              </w:rPr>
            </w:pPr>
            <w:r w:rsidRPr="001266F8">
              <w:rPr>
                <w:rFonts w:ascii="Times New Roman" w:hAnsi="Times New Roman" w:cs="Times New Roman"/>
                <w:b/>
                <w:bCs/>
                <w:sz w:val="24"/>
                <w:szCs w:val="24"/>
              </w:rPr>
              <w:t>Órgão/Unidade</w:t>
            </w:r>
            <w:r w:rsidRPr="001266F8">
              <w:rPr>
                <w:rFonts w:ascii="Times New Roman" w:hAnsi="Times New Roman" w:cs="Times New Roman"/>
                <w:b/>
                <w:bCs/>
                <w:spacing w:val="-5"/>
                <w:sz w:val="24"/>
                <w:szCs w:val="24"/>
              </w:rPr>
              <w:t xml:space="preserve"> </w:t>
            </w:r>
            <w:r w:rsidRPr="001266F8">
              <w:rPr>
                <w:rFonts w:ascii="Times New Roman" w:hAnsi="Times New Roman" w:cs="Times New Roman"/>
                <w:b/>
                <w:bCs/>
                <w:sz w:val="24"/>
                <w:szCs w:val="24"/>
              </w:rPr>
              <w:t>Orçamentária</w:t>
            </w:r>
          </w:p>
        </w:tc>
        <w:tc>
          <w:tcPr>
            <w:tcW w:w="2192" w:type="dxa"/>
            <w:shd w:val="clear" w:color="auto" w:fill="auto"/>
            <w:vAlign w:val="center"/>
          </w:tcPr>
          <w:p w14:paraId="164ED7B4" w14:textId="77777777" w:rsidR="00205690" w:rsidRPr="001266F8" w:rsidRDefault="00205690" w:rsidP="00D21FB0">
            <w:pPr>
              <w:pStyle w:val="TableParagraph"/>
              <w:spacing w:before="53"/>
              <w:jc w:val="center"/>
              <w:rPr>
                <w:rFonts w:ascii="Times New Roman" w:hAnsi="Times New Roman" w:cs="Times New Roman"/>
                <w:b/>
                <w:bCs/>
                <w:sz w:val="24"/>
                <w:szCs w:val="24"/>
              </w:rPr>
            </w:pPr>
            <w:r w:rsidRPr="001266F8">
              <w:rPr>
                <w:rFonts w:ascii="Times New Roman" w:eastAsia="Arial Narrow" w:hAnsi="Times New Roman" w:cs="Times New Roman"/>
                <w:b/>
                <w:bCs/>
                <w:sz w:val="24"/>
                <w:szCs w:val="24"/>
              </w:rPr>
              <w:t>Programa de Trabalho</w:t>
            </w:r>
          </w:p>
        </w:tc>
        <w:tc>
          <w:tcPr>
            <w:tcW w:w="2268" w:type="dxa"/>
            <w:shd w:val="clear" w:color="auto" w:fill="auto"/>
            <w:vAlign w:val="center"/>
          </w:tcPr>
          <w:p w14:paraId="69B5C340" w14:textId="77777777" w:rsidR="00205690" w:rsidRPr="001266F8" w:rsidRDefault="00205690" w:rsidP="00D21FB0">
            <w:pPr>
              <w:pStyle w:val="TableParagraph"/>
              <w:spacing w:before="53"/>
              <w:ind w:left="-90"/>
              <w:jc w:val="center"/>
              <w:rPr>
                <w:rFonts w:ascii="Times New Roman" w:hAnsi="Times New Roman" w:cs="Times New Roman"/>
                <w:b/>
                <w:bCs/>
                <w:sz w:val="24"/>
                <w:szCs w:val="24"/>
              </w:rPr>
            </w:pPr>
            <w:r w:rsidRPr="001266F8">
              <w:rPr>
                <w:rFonts w:ascii="Times New Roman" w:eastAsia="Arial Narrow" w:hAnsi="Times New Roman" w:cs="Times New Roman"/>
                <w:b/>
                <w:bCs/>
                <w:sz w:val="24"/>
                <w:szCs w:val="24"/>
              </w:rPr>
              <w:t>Elemento de Despesa</w:t>
            </w:r>
          </w:p>
        </w:tc>
        <w:tc>
          <w:tcPr>
            <w:tcW w:w="1417" w:type="dxa"/>
            <w:shd w:val="clear" w:color="auto" w:fill="auto"/>
            <w:vAlign w:val="center"/>
          </w:tcPr>
          <w:p w14:paraId="7D105448" w14:textId="77777777" w:rsidR="00205690" w:rsidRPr="001266F8" w:rsidRDefault="00205690" w:rsidP="00D21FB0">
            <w:pPr>
              <w:pStyle w:val="TableParagraph"/>
              <w:spacing w:before="53"/>
              <w:jc w:val="center"/>
              <w:rPr>
                <w:rFonts w:ascii="Times New Roman" w:hAnsi="Times New Roman" w:cs="Times New Roman"/>
                <w:b/>
                <w:bCs/>
                <w:sz w:val="24"/>
                <w:szCs w:val="24"/>
              </w:rPr>
            </w:pPr>
            <w:r w:rsidRPr="001266F8">
              <w:rPr>
                <w:rFonts w:ascii="Times New Roman" w:eastAsia="Arial Narrow" w:hAnsi="Times New Roman" w:cs="Times New Roman"/>
                <w:b/>
                <w:bCs/>
                <w:sz w:val="24"/>
                <w:szCs w:val="24"/>
              </w:rPr>
              <w:t>Fonte de Recursos</w:t>
            </w:r>
          </w:p>
        </w:tc>
        <w:tc>
          <w:tcPr>
            <w:tcW w:w="1276" w:type="dxa"/>
            <w:shd w:val="clear" w:color="auto" w:fill="auto"/>
            <w:vAlign w:val="center"/>
          </w:tcPr>
          <w:p w14:paraId="767E3EFF" w14:textId="77777777" w:rsidR="00205690" w:rsidRPr="001266F8" w:rsidRDefault="00205690" w:rsidP="00D21FB0">
            <w:pPr>
              <w:pStyle w:val="TableParagraph"/>
              <w:spacing w:before="53"/>
              <w:jc w:val="center"/>
              <w:rPr>
                <w:rFonts w:ascii="Times New Roman" w:eastAsia="Arial Narrow" w:hAnsi="Times New Roman" w:cs="Times New Roman"/>
                <w:b/>
                <w:bCs/>
                <w:sz w:val="24"/>
                <w:szCs w:val="24"/>
              </w:rPr>
            </w:pPr>
            <w:r w:rsidRPr="001266F8">
              <w:rPr>
                <w:rFonts w:ascii="Times New Roman" w:eastAsia="Arial Narrow" w:hAnsi="Times New Roman" w:cs="Times New Roman"/>
                <w:b/>
                <w:bCs/>
                <w:sz w:val="24"/>
                <w:szCs w:val="24"/>
              </w:rPr>
              <w:t>Ficha de Despesa</w:t>
            </w:r>
          </w:p>
        </w:tc>
      </w:tr>
      <w:tr w:rsidR="00205690" w:rsidRPr="001266F8" w14:paraId="07C692B2" w14:textId="77777777" w:rsidTr="00D21FB0">
        <w:trPr>
          <w:trHeight w:val="408"/>
        </w:trPr>
        <w:tc>
          <w:tcPr>
            <w:tcW w:w="1919" w:type="dxa"/>
            <w:shd w:val="clear" w:color="auto" w:fill="auto"/>
            <w:vAlign w:val="center"/>
          </w:tcPr>
          <w:p w14:paraId="1320F357" w14:textId="3CE3FDD5" w:rsidR="00205690" w:rsidRPr="001266F8" w:rsidRDefault="002209A5" w:rsidP="00D21FB0">
            <w:pPr>
              <w:pStyle w:val="TableParagraph"/>
              <w:jc w:val="center"/>
              <w:rPr>
                <w:rFonts w:ascii="Times New Roman" w:hAnsi="Times New Roman" w:cs="Times New Roman"/>
                <w:bCs/>
                <w:sz w:val="24"/>
                <w:szCs w:val="24"/>
              </w:rPr>
            </w:pPr>
            <w:r>
              <w:rPr>
                <w:rFonts w:ascii="Times New Roman" w:hAnsi="Times New Roman" w:cs="Times New Roman"/>
                <w:bCs/>
                <w:sz w:val="24"/>
                <w:szCs w:val="24"/>
              </w:rPr>
              <w:t>02.01.14</w:t>
            </w:r>
          </w:p>
        </w:tc>
        <w:tc>
          <w:tcPr>
            <w:tcW w:w="2192" w:type="dxa"/>
            <w:shd w:val="clear" w:color="auto" w:fill="auto"/>
            <w:vAlign w:val="center"/>
          </w:tcPr>
          <w:p w14:paraId="72241D7B" w14:textId="67F6683A" w:rsidR="00205690" w:rsidRPr="001266F8" w:rsidRDefault="002209A5" w:rsidP="00D21FB0">
            <w:pPr>
              <w:pStyle w:val="TableParagraph"/>
              <w:jc w:val="center"/>
              <w:rPr>
                <w:rFonts w:ascii="Times New Roman" w:hAnsi="Times New Roman" w:cs="Times New Roman"/>
                <w:bCs/>
                <w:sz w:val="24"/>
                <w:szCs w:val="24"/>
              </w:rPr>
            </w:pPr>
            <w:r>
              <w:rPr>
                <w:rFonts w:ascii="Times New Roman" w:hAnsi="Times New Roman" w:cs="Times New Roman"/>
                <w:bCs/>
                <w:sz w:val="24"/>
                <w:szCs w:val="24"/>
              </w:rPr>
              <w:t>04.122.1400.2091</w:t>
            </w:r>
          </w:p>
        </w:tc>
        <w:tc>
          <w:tcPr>
            <w:tcW w:w="2268" w:type="dxa"/>
            <w:shd w:val="clear" w:color="auto" w:fill="auto"/>
            <w:vAlign w:val="center"/>
          </w:tcPr>
          <w:p w14:paraId="6E8BDF75" w14:textId="77777777" w:rsidR="00205690" w:rsidRPr="001266F8" w:rsidRDefault="00205690" w:rsidP="00D21FB0">
            <w:pPr>
              <w:pStyle w:val="TableParagraph"/>
              <w:jc w:val="center"/>
              <w:rPr>
                <w:rFonts w:ascii="Times New Roman" w:hAnsi="Times New Roman" w:cs="Times New Roman"/>
                <w:bCs/>
                <w:sz w:val="24"/>
                <w:szCs w:val="24"/>
              </w:rPr>
            </w:pPr>
            <w:r>
              <w:rPr>
                <w:rFonts w:ascii="Times New Roman" w:hAnsi="Times New Roman" w:cs="Times New Roman"/>
                <w:bCs/>
                <w:sz w:val="24"/>
                <w:szCs w:val="24"/>
              </w:rPr>
              <w:t>3.3.90.39.00</w:t>
            </w:r>
          </w:p>
        </w:tc>
        <w:tc>
          <w:tcPr>
            <w:tcW w:w="1417" w:type="dxa"/>
            <w:shd w:val="clear" w:color="auto" w:fill="auto"/>
            <w:vAlign w:val="center"/>
          </w:tcPr>
          <w:p w14:paraId="07087B60" w14:textId="4DD08D75" w:rsidR="00205690" w:rsidRPr="001266F8" w:rsidRDefault="00205690" w:rsidP="00D21FB0">
            <w:pPr>
              <w:pStyle w:val="TableParagraph"/>
              <w:jc w:val="center"/>
              <w:rPr>
                <w:rFonts w:ascii="Times New Roman" w:hAnsi="Times New Roman" w:cs="Times New Roman"/>
                <w:bCs/>
                <w:sz w:val="24"/>
                <w:szCs w:val="24"/>
              </w:rPr>
            </w:pPr>
            <w:r>
              <w:rPr>
                <w:rFonts w:ascii="Times New Roman" w:hAnsi="Times New Roman" w:cs="Times New Roman"/>
                <w:bCs/>
                <w:sz w:val="24"/>
                <w:szCs w:val="24"/>
              </w:rPr>
              <w:t>0</w:t>
            </w:r>
            <w:r w:rsidR="00015FD5">
              <w:rPr>
                <w:rFonts w:ascii="Times New Roman" w:hAnsi="Times New Roman" w:cs="Times New Roman"/>
                <w:bCs/>
                <w:sz w:val="24"/>
                <w:szCs w:val="24"/>
              </w:rPr>
              <w:t>00</w:t>
            </w:r>
          </w:p>
        </w:tc>
        <w:tc>
          <w:tcPr>
            <w:tcW w:w="1276" w:type="dxa"/>
            <w:shd w:val="clear" w:color="auto" w:fill="auto"/>
            <w:vAlign w:val="center"/>
          </w:tcPr>
          <w:p w14:paraId="6B71CCB1" w14:textId="41386553" w:rsidR="00205690" w:rsidRPr="001266F8" w:rsidRDefault="002209A5" w:rsidP="00D21FB0">
            <w:pPr>
              <w:pStyle w:val="TableParagraph"/>
              <w:jc w:val="center"/>
              <w:rPr>
                <w:rFonts w:ascii="Times New Roman" w:hAnsi="Times New Roman" w:cs="Times New Roman"/>
                <w:bCs/>
                <w:sz w:val="24"/>
                <w:szCs w:val="24"/>
              </w:rPr>
            </w:pPr>
            <w:r>
              <w:rPr>
                <w:rFonts w:ascii="Times New Roman" w:hAnsi="Times New Roman" w:cs="Times New Roman"/>
                <w:bCs/>
                <w:sz w:val="24"/>
                <w:szCs w:val="24"/>
              </w:rPr>
              <w:t>0388</w:t>
            </w:r>
          </w:p>
        </w:tc>
      </w:tr>
    </w:tbl>
    <w:p w14:paraId="039EEA44" w14:textId="77777777" w:rsidR="00205690" w:rsidRPr="001266F8" w:rsidRDefault="00205690">
      <w:pPr>
        <w:pStyle w:val="Corpodetexto"/>
        <w:jc w:val="left"/>
        <w:rPr>
          <w:rFonts w:ascii="Times New Roman" w:hAnsi="Times New Roman" w:cs="Times New Roman"/>
          <w:sz w:val="24"/>
          <w:szCs w:val="24"/>
        </w:rPr>
      </w:pPr>
    </w:p>
    <w:p w14:paraId="5E98F36C" w14:textId="77777777" w:rsidR="00B96377" w:rsidRPr="001266F8" w:rsidRDefault="00240AB4" w:rsidP="000278B4">
      <w:pPr>
        <w:pStyle w:val="Ttulo1"/>
        <w:numPr>
          <w:ilvl w:val="0"/>
          <w:numId w:val="24"/>
        </w:numPr>
        <w:tabs>
          <w:tab w:val="left" w:pos="613"/>
        </w:tabs>
        <w:ind w:left="613" w:hanging="329"/>
        <w:jc w:val="both"/>
        <w:rPr>
          <w:rFonts w:ascii="Times New Roman" w:hAnsi="Times New Roman" w:cs="Times New Roman"/>
          <w:sz w:val="24"/>
          <w:szCs w:val="24"/>
        </w:rPr>
      </w:pPr>
      <w:bookmarkStart w:id="38" w:name="19._DA_LEI_GERAL_DE_PROTEÇÃO_DE_DADOS"/>
      <w:bookmarkEnd w:id="38"/>
      <w:r w:rsidRPr="001266F8">
        <w:rPr>
          <w:rFonts w:ascii="Times New Roman" w:hAnsi="Times New Roman" w:cs="Times New Roman"/>
          <w:sz w:val="24"/>
          <w:szCs w:val="24"/>
        </w:rPr>
        <w:t>DA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LEI</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GERAL</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PROTEÇÃO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3"/>
          <w:sz w:val="24"/>
          <w:szCs w:val="24"/>
        </w:rPr>
        <w:t xml:space="preserve"> </w:t>
      </w:r>
      <w:r w:rsidRPr="001266F8">
        <w:rPr>
          <w:rFonts w:ascii="Times New Roman" w:hAnsi="Times New Roman" w:cs="Times New Roman"/>
          <w:spacing w:val="-2"/>
          <w:sz w:val="24"/>
          <w:szCs w:val="24"/>
        </w:rPr>
        <w:t>DADOS</w:t>
      </w:r>
    </w:p>
    <w:p w14:paraId="2CBF59F7" w14:textId="77777777" w:rsidR="00B96377" w:rsidRPr="001266F8" w:rsidRDefault="00240AB4" w:rsidP="000278B4">
      <w:pPr>
        <w:pStyle w:val="PargrafodaLista"/>
        <w:numPr>
          <w:ilvl w:val="1"/>
          <w:numId w:val="24"/>
        </w:numPr>
        <w:tabs>
          <w:tab w:val="left" w:pos="787"/>
        </w:tabs>
        <w:spacing w:before="154" w:line="276" w:lineRule="auto"/>
        <w:ind w:right="280" w:firstLine="0"/>
        <w:rPr>
          <w:rFonts w:ascii="Times New Roman" w:hAnsi="Times New Roman" w:cs="Times New Roman"/>
          <w:sz w:val="24"/>
          <w:szCs w:val="24"/>
        </w:rPr>
      </w:pPr>
      <w:r w:rsidRPr="001266F8">
        <w:rPr>
          <w:rFonts w:ascii="Times New Roman" w:hAnsi="Times New Roman" w:cs="Times New Roman"/>
          <w:sz w:val="24"/>
          <w:szCs w:val="24"/>
        </w:rPr>
        <w:t xml:space="preserve">As partes se comprometem a proteger os direitos fundamentais de liberdade e de privacidade e </w:t>
      </w:r>
      <w:r w:rsidRPr="001266F8">
        <w:rPr>
          <w:rFonts w:ascii="Times New Roman" w:hAnsi="Times New Roman" w:cs="Times New Roman"/>
          <w:spacing w:val="-2"/>
          <w:sz w:val="24"/>
          <w:szCs w:val="24"/>
        </w:rPr>
        <w:t>o</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livre</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desenvolvimento da personalidade</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da</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pessoa natural,</w:t>
      </w:r>
      <w:r w:rsidRPr="001266F8">
        <w:rPr>
          <w:rFonts w:ascii="Times New Roman" w:hAnsi="Times New Roman" w:cs="Times New Roman"/>
          <w:spacing w:val="-4"/>
          <w:sz w:val="24"/>
          <w:szCs w:val="24"/>
        </w:rPr>
        <w:t xml:space="preserve"> </w:t>
      </w:r>
      <w:r w:rsidRPr="001266F8">
        <w:rPr>
          <w:rFonts w:ascii="Times New Roman" w:hAnsi="Times New Roman" w:cs="Times New Roman"/>
          <w:spacing w:val="-2"/>
          <w:sz w:val="24"/>
          <w:szCs w:val="24"/>
        </w:rPr>
        <w:t>relativos</w:t>
      </w:r>
      <w:r w:rsidRPr="001266F8">
        <w:rPr>
          <w:rFonts w:ascii="Times New Roman" w:hAnsi="Times New Roman" w:cs="Times New Roman"/>
          <w:spacing w:val="-3"/>
          <w:sz w:val="24"/>
          <w:szCs w:val="24"/>
        </w:rPr>
        <w:t xml:space="preserve"> </w:t>
      </w:r>
      <w:r w:rsidRPr="001266F8">
        <w:rPr>
          <w:rFonts w:ascii="Times New Roman" w:hAnsi="Times New Roman" w:cs="Times New Roman"/>
          <w:spacing w:val="-2"/>
          <w:sz w:val="24"/>
          <w:szCs w:val="24"/>
        </w:rPr>
        <w:t>ao tratamento</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de</w:t>
      </w:r>
      <w:r w:rsidRPr="001266F8">
        <w:rPr>
          <w:rFonts w:ascii="Times New Roman" w:hAnsi="Times New Roman" w:cs="Times New Roman"/>
          <w:spacing w:val="-5"/>
          <w:sz w:val="24"/>
          <w:szCs w:val="24"/>
        </w:rPr>
        <w:t xml:space="preserve"> </w:t>
      </w:r>
      <w:r w:rsidRPr="001266F8">
        <w:rPr>
          <w:rFonts w:ascii="Times New Roman" w:hAnsi="Times New Roman" w:cs="Times New Roman"/>
          <w:spacing w:val="-2"/>
          <w:sz w:val="24"/>
          <w:szCs w:val="24"/>
        </w:rPr>
        <w:t xml:space="preserve">dados pessoais, </w:t>
      </w:r>
      <w:r w:rsidRPr="001266F8">
        <w:rPr>
          <w:rFonts w:ascii="Times New Roman" w:hAnsi="Times New Roman" w:cs="Times New Roman"/>
          <w:sz w:val="24"/>
          <w:szCs w:val="24"/>
        </w:rPr>
        <w:t>inclusive nos meios digitais, nos termos da Lei Geral de Proteção de Dados - LGPD (Lei Federal nº 13.709, de 14 de agosto de 2018).</w:t>
      </w:r>
    </w:p>
    <w:p w14:paraId="43EB2981" w14:textId="77777777" w:rsidR="00B96377" w:rsidRPr="001266F8" w:rsidRDefault="00240AB4">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PARAGRÁFO PRIMEIRO: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73E68F39" w14:textId="77777777" w:rsidR="00433379" w:rsidRDefault="00240AB4">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 xml:space="preserve">PARÁGRAFO SEGUNDO: O tratamento seja limitado às atividades necessárias para o alcance das finalidades do serviço contratado ou, quando for o caso, ao cumprimento de </w:t>
      </w:r>
      <w:r w:rsidRPr="001266F8">
        <w:rPr>
          <w:rFonts w:ascii="Times New Roman" w:hAnsi="Times New Roman" w:cs="Times New Roman"/>
          <w:sz w:val="24"/>
          <w:szCs w:val="24"/>
        </w:rPr>
        <w:lastRenderedPageBreak/>
        <w:t xml:space="preserve">obrigação legal ou regulatória, no exercício regular de direito, por determinação judicial </w:t>
      </w:r>
    </w:p>
    <w:p w14:paraId="2FA40C5C" w14:textId="041BC3BF" w:rsidR="00B96377" w:rsidRPr="001266F8" w:rsidRDefault="00240AB4">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ou por requisição da ANPD – Autoridade Nacional de Proteção de Dados;</w:t>
      </w:r>
    </w:p>
    <w:p w14:paraId="437AFEBD" w14:textId="77777777" w:rsidR="00B96377" w:rsidRPr="001266F8" w:rsidRDefault="00240AB4" w:rsidP="000278B4">
      <w:pPr>
        <w:pStyle w:val="PargrafodaLista"/>
        <w:numPr>
          <w:ilvl w:val="1"/>
          <w:numId w:val="24"/>
        </w:numPr>
        <w:tabs>
          <w:tab w:val="left" w:pos="847"/>
        </w:tabs>
        <w:spacing w:line="276" w:lineRule="auto"/>
        <w:ind w:right="283" w:firstLine="0"/>
        <w:rPr>
          <w:rFonts w:ascii="Times New Roman" w:hAnsi="Times New Roman" w:cs="Times New Roman"/>
          <w:sz w:val="24"/>
          <w:szCs w:val="24"/>
        </w:rPr>
      </w:pPr>
      <w:r w:rsidRPr="001266F8">
        <w:rPr>
          <w:rFonts w:ascii="Times New Roman" w:hAnsi="Times New Roman" w:cs="Times New Roman"/>
          <w:sz w:val="24"/>
          <w:szCs w:val="24"/>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Lei</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Federal</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nº</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13.709/2018</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(LGPD),</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suas</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alterações</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regulamentações</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posteriores,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durante o cumprimento do objeto descrito no instrumento contratual.</w:t>
      </w:r>
    </w:p>
    <w:p w14:paraId="608B5FEA" w14:textId="4F230BD9" w:rsidR="00B96377" w:rsidRPr="001266F8" w:rsidRDefault="00240AB4" w:rsidP="00433379">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PARÁGRAFO PRIMEIRO: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não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poderá</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utilizar de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informação,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 xml:space="preserve">dados pessoais ou base de dados a que tenham acesso, para fins distintos ao cumprimento do objeto do instrumento </w:t>
      </w:r>
      <w:r w:rsidRPr="001266F8">
        <w:rPr>
          <w:rFonts w:ascii="Times New Roman" w:hAnsi="Times New Roman" w:cs="Times New Roman"/>
          <w:spacing w:val="-2"/>
          <w:sz w:val="24"/>
          <w:szCs w:val="24"/>
        </w:rPr>
        <w:t>contratual.</w:t>
      </w:r>
    </w:p>
    <w:p w14:paraId="5DEB8A3E" w14:textId="77777777" w:rsidR="00B96377" w:rsidRPr="001266F8" w:rsidRDefault="00240AB4">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PARÁGRAFO SEGUNDO: 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no contrato, e em hipótese alguma poderão ser compartilhados ou utilizados para outras finalidades.</w:t>
      </w:r>
    </w:p>
    <w:p w14:paraId="30235E7E" w14:textId="77777777" w:rsidR="00B96377" w:rsidRPr="001266F8" w:rsidRDefault="00240AB4">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PARAGRÁFO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TERCEIRO: Os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obtidos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razão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contrato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serão armazenados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um banco de dados seguro, com garantia de registro das transações realizadas na aplicação de acesso (log), adequado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controle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baseado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função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(role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based</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access</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control)</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com</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transparente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identificação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do perfil dos credenciados, tudo estabelecido como forma de garantir inclusive a rastreabilidade de cada transação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franca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apuração,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qualquer</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momento, de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desvios 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falhas,</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vedado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compartilhamento desses dados com terceiros;</w:t>
      </w:r>
    </w:p>
    <w:p w14:paraId="57ECC5D0" w14:textId="77777777" w:rsidR="00B96377" w:rsidRPr="001266F8" w:rsidRDefault="00240AB4" w:rsidP="000278B4">
      <w:pPr>
        <w:pStyle w:val="PargrafodaLista"/>
        <w:numPr>
          <w:ilvl w:val="1"/>
          <w:numId w:val="24"/>
        </w:numPr>
        <w:tabs>
          <w:tab w:val="left" w:pos="782"/>
        </w:tabs>
        <w:spacing w:line="276" w:lineRule="auto"/>
        <w:ind w:right="281" w:firstLine="0"/>
        <w:rPr>
          <w:rFonts w:ascii="Times New Roman" w:hAnsi="Times New Roman" w:cs="Times New Roman"/>
          <w:sz w:val="24"/>
          <w:szCs w:val="24"/>
        </w:rPr>
      </w:pPr>
      <w:r w:rsidRPr="001266F8">
        <w:rPr>
          <w:rFonts w:ascii="Times New Roman" w:hAnsi="Times New Roman" w:cs="Times New Roman"/>
          <w:sz w:val="24"/>
          <w:szCs w:val="24"/>
        </w:rPr>
        <w:t>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obriga-se</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a implementar</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medidas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técnicas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e administrativas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aptas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promover 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segurança, 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proteção,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 confidencialidade 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 sigilo de toda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informação, dados pessoais e/ou</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base de</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tenha</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acesso,</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fim</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evitar</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acessos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não</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autorizados,</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acidentes,</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vazamentos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acidentais ou ilícitos que causem destruição, perda, alteração, comunicação ou qualquer outra forma de tratamento não previsto, inadequado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ou ilícito;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tudo isso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forma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reduzir</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risco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ao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qual 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objeto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do contrato ou o MUNICÍPIO DE TRÊS RIOS está exposto.</w:t>
      </w:r>
    </w:p>
    <w:p w14:paraId="316DA5B0" w14:textId="77777777" w:rsidR="001359E6" w:rsidRPr="001266F8" w:rsidRDefault="00240AB4" w:rsidP="001359E6">
      <w:pPr>
        <w:pStyle w:val="Corpodetexto"/>
        <w:spacing w:line="276" w:lineRule="auto"/>
        <w:ind w:left="284" w:right="281"/>
        <w:rPr>
          <w:rFonts w:ascii="Times New Roman" w:hAnsi="Times New Roman" w:cs="Times New Roman"/>
          <w:sz w:val="24"/>
          <w:szCs w:val="24"/>
        </w:rPr>
      </w:pPr>
      <w:r w:rsidRPr="001266F8">
        <w:rPr>
          <w:rFonts w:ascii="Times New Roman" w:hAnsi="Times New Roman" w:cs="Times New Roman"/>
          <w:sz w:val="24"/>
          <w:szCs w:val="24"/>
        </w:rPr>
        <w:t>PARÁGRAFO ÚNICO: A critério do MUNICIPÍO DE TRÊS RIOS, a CONTRATADA poderá ser provocada a colaborar na elaboração do relatório de impacto, conforme a sensibilidade e o risco inerente dos serviços objeto deste contrato, no tocante a dados pessoais.</w:t>
      </w:r>
    </w:p>
    <w:p w14:paraId="567A24B5" w14:textId="77777777" w:rsidR="00B96377" w:rsidRPr="001266F8" w:rsidRDefault="00240AB4" w:rsidP="000278B4">
      <w:pPr>
        <w:pStyle w:val="Corpodetexto"/>
        <w:numPr>
          <w:ilvl w:val="1"/>
          <w:numId w:val="24"/>
        </w:numPr>
        <w:spacing w:line="276" w:lineRule="auto"/>
        <w:ind w:right="281" w:firstLine="0"/>
        <w:rPr>
          <w:rFonts w:ascii="Times New Roman" w:hAnsi="Times New Roman" w:cs="Times New Roman"/>
          <w:sz w:val="24"/>
          <w:szCs w:val="24"/>
        </w:rPr>
      </w:pPr>
      <w:r w:rsidRPr="001266F8">
        <w:rPr>
          <w:rFonts w:ascii="Times New Roman" w:hAnsi="Times New Roman" w:cs="Times New Roman"/>
          <w:sz w:val="24"/>
          <w:szCs w:val="24"/>
        </w:rPr>
        <w:t>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deverá</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manter</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os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registros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tratamento</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pessoais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realizar,</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 xml:space="preserve">assim como aqueles compartilhados, com condições de rastreabilidade e de prova eletrônica a qualquer </w:t>
      </w:r>
      <w:r w:rsidRPr="001266F8">
        <w:rPr>
          <w:rFonts w:ascii="Times New Roman" w:hAnsi="Times New Roman" w:cs="Times New Roman"/>
          <w:spacing w:val="-2"/>
          <w:sz w:val="24"/>
          <w:szCs w:val="24"/>
        </w:rPr>
        <w:t>tempo.</w:t>
      </w:r>
    </w:p>
    <w:p w14:paraId="001FC051" w14:textId="6CE99AFD" w:rsidR="00433379" w:rsidRPr="001266F8" w:rsidRDefault="00240AB4" w:rsidP="00A444D3">
      <w:pPr>
        <w:pStyle w:val="Corpodetexto"/>
        <w:spacing w:line="276" w:lineRule="auto"/>
        <w:ind w:left="284" w:right="281"/>
        <w:rPr>
          <w:rFonts w:ascii="Times New Roman" w:hAnsi="Times New Roman" w:cs="Times New Roman"/>
          <w:sz w:val="24"/>
          <w:szCs w:val="24"/>
        </w:rPr>
      </w:pPr>
      <w:r w:rsidRPr="001266F8">
        <w:rPr>
          <w:rFonts w:ascii="Times New Roman" w:hAnsi="Times New Roman" w:cs="Times New Roman"/>
          <w:sz w:val="24"/>
          <w:szCs w:val="24"/>
        </w:rPr>
        <w:t xml:space="preserve">PARÁGRAFO PRIMEIRO: A CONTRATADA deverá permitir a realização de </w:t>
      </w:r>
      <w:r w:rsidRPr="001266F8">
        <w:rPr>
          <w:rFonts w:ascii="Times New Roman" w:hAnsi="Times New Roman" w:cs="Times New Roman"/>
          <w:sz w:val="24"/>
          <w:szCs w:val="24"/>
        </w:rPr>
        <w:lastRenderedPageBreak/>
        <w:t>auditorias pelo MUNICÍPIO DE TRÊS RIOS e disponibilizar toda a informação necessária para demonstrar o cumprimento das obrigações relacionadas à sistemática de proteção de dados.</w:t>
      </w:r>
    </w:p>
    <w:p w14:paraId="56868CFA" w14:textId="77777777" w:rsidR="00B96377" w:rsidRPr="001266F8" w:rsidRDefault="00240AB4">
      <w:pPr>
        <w:pStyle w:val="Corpodetexto"/>
        <w:ind w:left="284"/>
        <w:rPr>
          <w:rFonts w:ascii="Times New Roman" w:hAnsi="Times New Roman" w:cs="Times New Roman"/>
          <w:sz w:val="24"/>
          <w:szCs w:val="24"/>
        </w:rPr>
      </w:pPr>
      <w:r w:rsidRPr="001266F8">
        <w:rPr>
          <w:rFonts w:ascii="Times New Roman" w:hAnsi="Times New Roman" w:cs="Times New Roman"/>
          <w:sz w:val="24"/>
          <w:szCs w:val="24"/>
        </w:rPr>
        <w:t>PARÁGRAFO</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SEGUNDO:</w:t>
      </w:r>
      <w:r w:rsidRPr="001266F8">
        <w:rPr>
          <w:rFonts w:ascii="Times New Roman" w:hAnsi="Times New Roman" w:cs="Times New Roman"/>
          <w:spacing w:val="4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39"/>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41"/>
          <w:sz w:val="24"/>
          <w:szCs w:val="24"/>
        </w:rPr>
        <w:t xml:space="preserve"> </w:t>
      </w:r>
      <w:r w:rsidRPr="001266F8">
        <w:rPr>
          <w:rFonts w:ascii="Times New Roman" w:hAnsi="Times New Roman" w:cs="Times New Roman"/>
          <w:sz w:val="24"/>
          <w:szCs w:val="24"/>
        </w:rPr>
        <w:t>deverá</w:t>
      </w:r>
      <w:r w:rsidRPr="001266F8">
        <w:rPr>
          <w:rFonts w:ascii="Times New Roman" w:hAnsi="Times New Roman" w:cs="Times New Roman"/>
          <w:spacing w:val="41"/>
          <w:sz w:val="24"/>
          <w:szCs w:val="24"/>
        </w:rPr>
        <w:t xml:space="preserve"> </w:t>
      </w:r>
      <w:r w:rsidRPr="001266F8">
        <w:rPr>
          <w:rFonts w:ascii="Times New Roman" w:hAnsi="Times New Roman" w:cs="Times New Roman"/>
          <w:sz w:val="24"/>
          <w:szCs w:val="24"/>
        </w:rPr>
        <w:t>apresentar</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ao</w:t>
      </w:r>
      <w:r w:rsidRPr="001266F8">
        <w:rPr>
          <w:rFonts w:ascii="Times New Roman" w:hAnsi="Times New Roman" w:cs="Times New Roman"/>
          <w:spacing w:val="42"/>
          <w:sz w:val="24"/>
          <w:szCs w:val="24"/>
        </w:rPr>
        <w:t xml:space="preserve"> </w:t>
      </w:r>
      <w:r w:rsidRPr="001266F8">
        <w:rPr>
          <w:rFonts w:ascii="Times New Roman" w:hAnsi="Times New Roman" w:cs="Times New Roman"/>
          <w:sz w:val="24"/>
          <w:szCs w:val="24"/>
        </w:rPr>
        <w:t>MUNICÍPIO</w:t>
      </w:r>
      <w:r w:rsidRPr="001266F8">
        <w:rPr>
          <w:rFonts w:ascii="Times New Roman" w:hAnsi="Times New Roman" w:cs="Times New Roman"/>
          <w:spacing w:val="41"/>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39"/>
          <w:sz w:val="24"/>
          <w:szCs w:val="24"/>
        </w:rPr>
        <w:t xml:space="preserve"> </w:t>
      </w:r>
      <w:r w:rsidRPr="001266F8">
        <w:rPr>
          <w:rFonts w:ascii="Times New Roman" w:hAnsi="Times New Roman" w:cs="Times New Roman"/>
          <w:sz w:val="24"/>
          <w:szCs w:val="24"/>
        </w:rPr>
        <w:t>TRÊS</w:t>
      </w:r>
      <w:r w:rsidRPr="001266F8">
        <w:rPr>
          <w:rFonts w:ascii="Times New Roman" w:hAnsi="Times New Roman" w:cs="Times New Roman"/>
          <w:spacing w:val="41"/>
          <w:sz w:val="24"/>
          <w:szCs w:val="24"/>
        </w:rPr>
        <w:t xml:space="preserve"> </w:t>
      </w:r>
      <w:r w:rsidRPr="001266F8">
        <w:rPr>
          <w:rFonts w:ascii="Times New Roman" w:hAnsi="Times New Roman" w:cs="Times New Roman"/>
          <w:spacing w:val="-2"/>
          <w:sz w:val="24"/>
          <w:szCs w:val="24"/>
        </w:rPr>
        <w:t>RIOS,</w:t>
      </w:r>
    </w:p>
    <w:p w14:paraId="02DB2911" w14:textId="77777777" w:rsidR="00B96377" w:rsidRPr="001266F8" w:rsidRDefault="00240AB4">
      <w:pPr>
        <w:pStyle w:val="Corpodetexto"/>
        <w:spacing w:before="33"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sempre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solicitado,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toda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qualquer</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informação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documentação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comprovem</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implementação dos requisitos de segurança especificados na contratação, de forma a assegurar a auditabilidade do objeto contratado, bem como os demais dispositivos legais aplicáveis.</w:t>
      </w:r>
    </w:p>
    <w:p w14:paraId="4FB41B34" w14:textId="77777777" w:rsidR="00182F86" w:rsidRDefault="00240AB4" w:rsidP="000278B4">
      <w:pPr>
        <w:pStyle w:val="PargrafodaLista"/>
        <w:numPr>
          <w:ilvl w:val="1"/>
          <w:numId w:val="24"/>
        </w:numPr>
        <w:tabs>
          <w:tab w:val="left" w:pos="859"/>
        </w:tabs>
        <w:spacing w:before="1" w:line="276" w:lineRule="auto"/>
        <w:ind w:right="283" w:firstLine="0"/>
        <w:rPr>
          <w:rFonts w:ascii="Times New Roman" w:hAnsi="Times New Roman" w:cs="Times New Roman"/>
          <w:sz w:val="24"/>
          <w:szCs w:val="24"/>
        </w:rPr>
      </w:pPr>
      <w:r w:rsidRPr="001266F8">
        <w:rPr>
          <w:rFonts w:ascii="Times New Roman" w:hAnsi="Times New Roman" w:cs="Times New Roman"/>
          <w:sz w:val="24"/>
          <w:szCs w:val="24"/>
        </w:rPr>
        <w:t xml:space="preserve">A CONTRATADA se responsabilizará por assegurar que todos os seus colaboradores, consultores, e/ou prestadores de serviços que, no exercício das suas atividades, tenham acesso e/ou conhecimento da informação e/ou dos dados pessoais, </w:t>
      </w:r>
    </w:p>
    <w:p w14:paraId="2CC32747" w14:textId="4B84850A" w:rsidR="00B96377" w:rsidRPr="001266F8" w:rsidRDefault="00240AB4" w:rsidP="000278B4">
      <w:pPr>
        <w:pStyle w:val="PargrafodaLista"/>
        <w:numPr>
          <w:ilvl w:val="1"/>
          <w:numId w:val="24"/>
        </w:numPr>
        <w:tabs>
          <w:tab w:val="left" w:pos="859"/>
        </w:tabs>
        <w:spacing w:before="1" w:line="276" w:lineRule="auto"/>
        <w:ind w:right="283" w:firstLine="0"/>
        <w:rPr>
          <w:rFonts w:ascii="Times New Roman" w:hAnsi="Times New Roman" w:cs="Times New Roman"/>
          <w:sz w:val="24"/>
          <w:szCs w:val="24"/>
        </w:rPr>
      </w:pPr>
      <w:r w:rsidRPr="001266F8">
        <w:rPr>
          <w:rFonts w:ascii="Times New Roman" w:hAnsi="Times New Roman" w:cs="Times New Roman"/>
          <w:sz w:val="24"/>
          <w:szCs w:val="24"/>
        </w:rPr>
        <w:t>respeitem o dever de proteção, confidencialidade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sigilo,</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devendo</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estes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assumir</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compromisso</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formal</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preservar</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confidencialidade 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segurança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tais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os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disponibilizando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em</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caráter</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permanente</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exibição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MUNICÍPIO DE TRÊS RIOS, mediante solicitação.</w:t>
      </w:r>
    </w:p>
    <w:p w14:paraId="55C687D1" w14:textId="77777777" w:rsidR="00B96377" w:rsidRPr="001266F8" w:rsidRDefault="00240AB4">
      <w:pPr>
        <w:pStyle w:val="Corpodetexto"/>
        <w:spacing w:line="276" w:lineRule="auto"/>
        <w:ind w:left="284" w:right="282"/>
        <w:rPr>
          <w:rFonts w:ascii="Times New Roman" w:hAnsi="Times New Roman" w:cs="Times New Roman"/>
          <w:sz w:val="24"/>
          <w:szCs w:val="24"/>
        </w:rPr>
      </w:pPr>
      <w:r w:rsidRPr="001266F8">
        <w:rPr>
          <w:rFonts w:ascii="Times New Roman" w:hAnsi="Times New Roman" w:cs="Times New Roman"/>
          <w:sz w:val="24"/>
          <w:szCs w:val="24"/>
        </w:rPr>
        <w:t>PARÁGRAFO ÚNICO: A CONTRATADA deverá promover a revogação de todos os privilégios de acesso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aos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sistemas,</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informações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recursos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tem</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acesso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que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são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titularidade</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MUNICÍPIO DE TRÊS RIOS, em caso de desligamento de funcionário das atividades inerentes à execução do presente Contrato.</w:t>
      </w:r>
    </w:p>
    <w:p w14:paraId="3C55302C" w14:textId="77777777" w:rsidR="00B96377" w:rsidRPr="001266F8" w:rsidRDefault="00240AB4" w:rsidP="000278B4">
      <w:pPr>
        <w:pStyle w:val="PargrafodaLista"/>
        <w:numPr>
          <w:ilvl w:val="1"/>
          <w:numId w:val="24"/>
        </w:numPr>
        <w:tabs>
          <w:tab w:val="left" w:pos="784"/>
        </w:tabs>
        <w:spacing w:line="276" w:lineRule="auto"/>
        <w:ind w:right="284" w:firstLine="0"/>
        <w:rPr>
          <w:rFonts w:ascii="Times New Roman" w:hAnsi="Times New Roman" w:cs="Times New Roman"/>
          <w:sz w:val="24"/>
          <w:szCs w:val="24"/>
        </w:rPr>
      </w:pPr>
      <w:r w:rsidRPr="001266F8">
        <w:rPr>
          <w:rFonts w:ascii="Times New Roman" w:hAnsi="Times New Roman" w:cs="Times New Roman"/>
          <w:sz w:val="24"/>
          <w:szCs w:val="24"/>
        </w:rPr>
        <w:t>A CONTRATADA não poderá disponibilizar ou transmitir a terceiros, sem prévia autorização por escrito, informação, dados pessoais ou base de dados a que tenha acesso em razão do cumprimento do objeto deste instrumento contratual.</w:t>
      </w:r>
    </w:p>
    <w:p w14:paraId="2B25DA42" w14:textId="77777777" w:rsidR="00B96377" w:rsidRPr="001266F8" w:rsidRDefault="00240AB4">
      <w:pPr>
        <w:pStyle w:val="Corpodetexto"/>
        <w:spacing w:line="276" w:lineRule="auto"/>
        <w:ind w:left="284" w:right="282"/>
        <w:rPr>
          <w:rFonts w:ascii="Times New Roman" w:hAnsi="Times New Roman" w:cs="Times New Roman"/>
          <w:sz w:val="24"/>
          <w:szCs w:val="24"/>
        </w:rPr>
      </w:pPr>
      <w:r w:rsidRPr="001266F8">
        <w:rPr>
          <w:rFonts w:ascii="Times New Roman" w:hAnsi="Times New Roman" w:cs="Times New Roman"/>
          <w:sz w:val="24"/>
          <w:szCs w:val="24"/>
        </w:rPr>
        <w:t>PARAGRÁFO ÚNICO: Caso autorizada transmissão de dados pela CONTRATADA a terceiros, as informações fornecidas/compartilhadas devem se limitar ao estritamente necessário para o fiel desempenho da execução do instrumento contratual.</w:t>
      </w:r>
    </w:p>
    <w:p w14:paraId="6632DA62" w14:textId="77777777" w:rsidR="00B96377" w:rsidRPr="001266F8" w:rsidRDefault="00240AB4" w:rsidP="000278B4">
      <w:pPr>
        <w:pStyle w:val="PargrafodaLista"/>
        <w:numPr>
          <w:ilvl w:val="1"/>
          <w:numId w:val="24"/>
        </w:numPr>
        <w:tabs>
          <w:tab w:val="left" w:pos="796"/>
        </w:tabs>
        <w:spacing w:line="276" w:lineRule="auto"/>
        <w:ind w:right="282" w:firstLine="0"/>
        <w:rPr>
          <w:rFonts w:ascii="Times New Roman" w:hAnsi="Times New Roman" w:cs="Times New Roman"/>
          <w:sz w:val="24"/>
          <w:szCs w:val="24"/>
        </w:rPr>
      </w:pPr>
      <w:r w:rsidRPr="001266F8">
        <w:rPr>
          <w:rFonts w:ascii="Times New Roman" w:hAnsi="Times New Roman" w:cs="Times New Roman"/>
          <w:sz w:val="24"/>
          <w:szCs w:val="24"/>
        </w:rPr>
        <w:t>A CONTRATADA deverá adotar planos de resposta a incidentes de segurança eventualmente ocorridos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durante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tratamento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coletados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para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execução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das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finalidades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contrato,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bem como dispor de mecanismos que possibilitem a sua remediação, de modo a evitar ou minimizar eventuais danos aos titulares dos dados.</w:t>
      </w:r>
    </w:p>
    <w:p w14:paraId="47F0DB96" w14:textId="77777777" w:rsidR="00B96377" w:rsidRPr="001266F8" w:rsidRDefault="00240AB4" w:rsidP="000278B4">
      <w:pPr>
        <w:pStyle w:val="PargrafodaLista"/>
        <w:numPr>
          <w:ilvl w:val="1"/>
          <w:numId w:val="24"/>
        </w:numPr>
        <w:tabs>
          <w:tab w:val="left" w:pos="787"/>
        </w:tabs>
        <w:spacing w:line="276" w:lineRule="auto"/>
        <w:ind w:right="283" w:firstLine="0"/>
        <w:rPr>
          <w:rFonts w:ascii="Times New Roman" w:hAnsi="Times New Roman" w:cs="Times New Roman"/>
          <w:sz w:val="24"/>
          <w:szCs w:val="24"/>
        </w:rPr>
      </w:pPr>
      <w:r w:rsidRPr="001266F8">
        <w:rPr>
          <w:rFonts w:ascii="Times New Roman" w:hAnsi="Times New Roman" w:cs="Times New Roman"/>
          <w:sz w:val="24"/>
          <w:szCs w:val="24"/>
        </w:rPr>
        <w:t>A CONTRATADA deverá comunicar formalmente e de imediato ao MUNICÍPIO DE TRÊS RIOS a ocorrência de qualquer risco, ameaça ou incidente de segurança que possa acarretar comprometimento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dano</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potencial</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efetivo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Titular</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pessoais,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evitando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atrasos</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por</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conta de verificações ou inspeções.</w:t>
      </w:r>
    </w:p>
    <w:p w14:paraId="7E24D83D" w14:textId="77777777" w:rsidR="00B96377" w:rsidRPr="001266F8" w:rsidRDefault="00240AB4">
      <w:pPr>
        <w:pStyle w:val="Corpodetexto"/>
        <w:spacing w:line="276" w:lineRule="auto"/>
        <w:ind w:left="284" w:right="283"/>
        <w:rPr>
          <w:rFonts w:ascii="Times New Roman" w:hAnsi="Times New Roman" w:cs="Times New Roman"/>
          <w:sz w:val="24"/>
          <w:szCs w:val="24"/>
        </w:rPr>
      </w:pPr>
      <w:r w:rsidRPr="001266F8">
        <w:rPr>
          <w:rFonts w:ascii="Times New Roman" w:hAnsi="Times New Roman" w:cs="Times New Roman"/>
          <w:sz w:val="24"/>
          <w:szCs w:val="24"/>
        </w:rPr>
        <w:t>PARAGRÁFO ÚNICO: A comunicação acima mencionada não eximirá a CONTRATADA das obrigações, e/ou sanções que possam incidir em razão da perda de informação, dados pessoais e/ou base de dados.</w:t>
      </w:r>
    </w:p>
    <w:p w14:paraId="15F1A587" w14:textId="48323EDB" w:rsidR="00433379" w:rsidRPr="00A444D3" w:rsidRDefault="00240AB4" w:rsidP="000278B4">
      <w:pPr>
        <w:pStyle w:val="PargrafodaLista"/>
        <w:numPr>
          <w:ilvl w:val="1"/>
          <w:numId w:val="24"/>
        </w:numPr>
        <w:tabs>
          <w:tab w:val="left" w:pos="772"/>
        </w:tabs>
        <w:spacing w:line="276" w:lineRule="auto"/>
        <w:ind w:right="280" w:firstLine="0"/>
        <w:rPr>
          <w:rFonts w:ascii="Times New Roman" w:hAnsi="Times New Roman" w:cs="Times New Roman"/>
          <w:sz w:val="24"/>
          <w:szCs w:val="24"/>
        </w:rPr>
      </w:pPr>
      <w:r w:rsidRPr="001266F8">
        <w:rPr>
          <w:rFonts w:ascii="Times New Roman" w:hAnsi="Times New Roman" w:cs="Times New Roman"/>
          <w:sz w:val="24"/>
          <w:szCs w:val="24"/>
        </w:rPr>
        <w:t>Encerrada</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vigência</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contrato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após</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satisfação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finalidade</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pretendida,</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9"/>
          <w:sz w:val="24"/>
          <w:szCs w:val="24"/>
        </w:rPr>
        <w:t xml:space="preserve"> </w:t>
      </w:r>
      <w:r w:rsidRPr="001266F8">
        <w:rPr>
          <w:rFonts w:ascii="Times New Roman" w:hAnsi="Times New Roman" w:cs="Times New Roman"/>
          <w:sz w:val="24"/>
          <w:szCs w:val="24"/>
        </w:rPr>
        <w:t>CONTRATADA interromperá</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tratamento</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pessoais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disponibilizados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pela</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MUNICÍPIO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TRÊS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RIOS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 xml:space="preserve">no prazo 180 (cento e oitenta) dias, sob instruções e na medida do determinado por este, eliminará completamente os Dados Pessoais e/ou </w:t>
      </w:r>
      <w:r w:rsidRPr="001266F8">
        <w:rPr>
          <w:rFonts w:ascii="Times New Roman" w:hAnsi="Times New Roman" w:cs="Times New Roman"/>
          <w:sz w:val="24"/>
          <w:szCs w:val="24"/>
        </w:rPr>
        <w:lastRenderedPageBreak/>
        <w:t>sensíveis e todas as cópias porventura existentes (seja em formato</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digital</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físico)</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ficando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obrigado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devolver</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todos os</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documentos,</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registros</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cópias físicas</w:t>
      </w:r>
      <w:r w:rsidRPr="001266F8">
        <w:rPr>
          <w:rFonts w:ascii="Times New Roman" w:hAnsi="Times New Roman" w:cs="Times New Roman"/>
          <w:spacing w:val="-2"/>
          <w:sz w:val="24"/>
          <w:szCs w:val="24"/>
        </w:rPr>
        <w:t xml:space="preserve"> </w:t>
      </w:r>
      <w:r w:rsidRPr="001266F8">
        <w:rPr>
          <w:rFonts w:ascii="Times New Roman" w:hAnsi="Times New Roman" w:cs="Times New Roman"/>
          <w:sz w:val="24"/>
          <w:szCs w:val="24"/>
        </w:rPr>
        <w:t>e digitais que contenham informação, dados pessoais e/ou base de dados, salvo quando a CONTRATADA tenha, por obrigação legalmente anuída do MUNICÍPIO D</w:t>
      </w:r>
      <w:r w:rsidR="00A444D3">
        <w:rPr>
          <w:rFonts w:ascii="Times New Roman" w:hAnsi="Times New Roman" w:cs="Times New Roman"/>
          <w:sz w:val="24"/>
          <w:szCs w:val="24"/>
        </w:rPr>
        <w:t>E</w:t>
      </w:r>
    </w:p>
    <w:p w14:paraId="668898B0" w14:textId="3F7B5CFD" w:rsidR="00B96377" w:rsidRPr="001266F8" w:rsidRDefault="00240AB4" w:rsidP="00433379">
      <w:pPr>
        <w:pStyle w:val="PargrafodaLista"/>
        <w:tabs>
          <w:tab w:val="left" w:pos="772"/>
        </w:tabs>
        <w:spacing w:line="276" w:lineRule="auto"/>
        <w:ind w:right="280"/>
        <w:rPr>
          <w:rFonts w:ascii="Times New Roman" w:hAnsi="Times New Roman" w:cs="Times New Roman"/>
          <w:sz w:val="24"/>
          <w:szCs w:val="24"/>
        </w:rPr>
      </w:pPr>
      <w:r w:rsidRPr="001266F8">
        <w:rPr>
          <w:rFonts w:ascii="Times New Roman" w:hAnsi="Times New Roman" w:cs="Times New Roman"/>
          <w:sz w:val="24"/>
          <w:szCs w:val="24"/>
        </w:rPr>
        <w:t>TRÊS RIOS, que manter os dados para cumprimento de obrigação legal ou outra hipótese legal prevista na Lei Federal nº 13.709/2018 (LGPD).</w:t>
      </w:r>
    </w:p>
    <w:p w14:paraId="215693F2" w14:textId="77777777" w:rsidR="00B96377" w:rsidRPr="001266F8" w:rsidRDefault="00240AB4">
      <w:pPr>
        <w:pStyle w:val="Corpodetexto"/>
        <w:spacing w:line="276" w:lineRule="auto"/>
        <w:ind w:left="284" w:right="281"/>
        <w:rPr>
          <w:rFonts w:ascii="Times New Roman" w:hAnsi="Times New Roman" w:cs="Times New Roman"/>
          <w:sz w:val="24"/>
          <w:szCs w:val="24"/>
        </w:rPr>
      </w:pPr>
      <w:r w:rsidRPr="001266F8">
        <w:rPr>
          <w:rFonts w:ascii="Times New Roman" w:hAnsi="Times New Roman" w:cs="Times New Roman"/>
          <w:sz w:val="24"/>
          <w:szCs w:val="24"/>
        </w:rPr>
        <w:t>PARAGRÁFO ÚNICO: A CONTRATADA não será permitida manter cópias ou backups, informação, dados pessoais e/ou base de dados a que tenha tido acesso durante a execução do cumprimento do objeto do instrumento contratual, após o encerramento do contrato.</w:t>
      </w:r>
    </w:p>
    <w:p w14:paraId="045BAC77" w14:textId="77777777" w:rsidR="00182F86" w:rsidRDefault="00240AB4" w:rsidP="000278B4">
      <w:pPr>
        <w:pStyle w:val="PargrafodaLista"/>
        <w:numPr>
          <w:ilvl w:val="1"/>
          <w:numId w:val="24"/>
        </w:numPr>
        <w:tabs>
          <w:tab w:val="left" w:pos="925"/>
        </w:tabs>
        <w:spacing w:line="276" w:lineRule="auto"/>
        <w:ind w:right="280" w:firstLine="0"/>
        <w:rPr>
          <w:rFonts w:ascii="Times New Roman" w:hAnsi="Times New Roman" w:cs="Times New Roman"/>
          <w:sz w:val="24"/>
          <w:szCs w:val="24"/>
        </w:rPr>
      </w:pPr>
      <w:r w:rsidRPr="001266F8">
        <w:rPr>
          <w:rFonts w:ascii="Times New Roman" w:hAnsi="Times New Roman" w:cs="Times New Roman"/>
          <w:sz w:val="24"/>
          <w:szCs w:val="24"/>
        </w:rPr>
        <w:t>A CONTRATADA que descumprir nos termos da Lei Federal nº 13.709/2018 (LGPD) suas alterações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regulamentações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posteriores,</w:t>
      </w:r>
      <w:r w:rsidRPr="001266F8">
        <w:rPr>
          <w:rFonts w:ascii="Times New Roman" w:hAnsi="Times New Roman" w:cs="Times New Roman"/>
          <w:spacing w:val="-6"/>
          <w:sz w:val="24"/>
          <w:szCs w:val="24"/>
        </w:rPr>
        <w:t xml:space="preserve"> </w:t>
      </w:r>
      <w:r w:rsidRPr="001266F8">
        <w:rPr>
          <w:rFonts w:ascii="Times New Roman" w:hAnsi="Times New Roman" w:cs="Times New Roman"/>
          <w:sz w:val="24"/>
          <w:szCs w:val="24"/>
        </w:rPr>
        <w:t>durante</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ou</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após</w:t>
      </w:r>
      <w:r w:rsidRPr="001266F8">
        <w:rPr>
          <w:rFonts w:ascii="Times New Roman" w:hAnsi="Times New Roman" w:cs="Times New Roman"/>
          <w:spacing w:val="-5"/>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execução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do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objeto</w:t>
      </w:r>
      <w:r w:rsidRPr="001266F8">
        <w:rPr>
          <w:rFonts w:ascii="Times New Roman" w:hAnsi="Times New Roman" w:cs="Times New Roman"/>
          <w:spacing w:val="-4"/>
          <w:sz w:val="24"/>
          <w:szCs w:val="24"/>
        </w:rPr>
        <w:t xml:space="preserve"> </w:t>
      </w:r>
      <w:r w:rsidRPr="001266F8">
        <w:rPr>
          <w:rFonts w:ascii="Times New Roman" w:hAnsi="Times New Roman" w:cs="Times New Roman"/>
          <w:sz w:val="24"/>
          <w:szCs w:val="24"/>
        </w:rPr>
        <w:t>descrito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no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 xml:space="preserve">presente instrumento contratual ficará obrigada a assumir total </w:t>
      </w:r>
    </w:p>
    <w:p w14:paraId="117675FF" w14:textId="4BF3F2F3" w:rsidR="00B96377" w:rsidRPr="001266F8" w:rsidRDefault="00240AB4" w:rsidP="000278B4">
      <w:pPr>
        <w:pStyle w:val="PargrafodaLista"/>
        <w:numPr>
          <w:ilvl w:val="1"/>
          <w:numId w:val="24"/>
        </w:numPr>
        <w:tabs>
          <w:tab w:val="left" w:pos="925"/>
        </w:tabs>
        <w:spacing w:line="276" w:lineRule="auto"/>
        <w:ind w:right="280" w:firstLine="0"/>
        <w:rPr>
          <w:rFonts w:ascii="Times New Roman" w:hAnsi="Times New Roman" w:cs="Times New Roman"/>
          <w:sz w:val="24"/>
          <w:szCs w:val="24"/>
        </w:rPr>
      </w:pPr>
      <w:r w:rsidRPr="001266F8">
        <w:rPr>
          <w:rFonts w:ascii="Times New Roman" w:hAnsi="Times New Roman" w:cs="Times New Roman"/>
          <w:sz w:val="24"/>
          <w:szCs w:val="24"/>
        </w:rPr>
        <w:t>responsabilidade e ressarcimento por todo e qualquer dano e/ou prejuízo sofrido incluindo sanções aplicadas pela autoridade competente decorrentes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tratamento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inadequado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dos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dados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pessoais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compartilhados</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pelo</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MUNICÍPIO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0"/>
          <w:sz w:val="24"/>
          <w:szCs w:val="24"/>
        </w:rPr>
        <w:t xml:space="preserve"> </w:t>
      </w:r>
      <w:r w:rsidRPr="001266F8">
        <w:rPr>
          <w:rFonts w:ascii="Times New Roman" w:hAnsi="Times New Roman" w:cs="Times New Roman"/>
          <w:sz w:val="24"/>
          <w:szCs w:val="24"/>
        </w:rPr>
        <w:t>TRÊS RIOS para as finalidades pretendidas neste contrato.</w:t>
      </w:r>
    </w:p>
    <w:p w14:paraId="08996B44" w14:textId="77777777" w:rsidR="00B96377" w:rsidRPr="001266F8" w:rsidRDefault="00240AB4" w:rsidP="000278B4">
      <w:pPr>
        <w:pStyle w:val="PargrafodaLista"/>
        <w:numPr>
          <w:ilvl w:val="1"/>
          <w:numId w:val="24"/>
        </w:numPr>
        <w:tabs>
          <w:tab w:val="left" w:pos="923"/>
        </w:tabs>
        <w:spacing w:line="276" w:lineRule="auto"/>
        <w:ind w:right="282" w:firstLine="0"/>
        <w:rPr>
          <w:rFonts w:ascii="Times New Roman" w:hAnsi="Times New Roman" w:cs="Times New Roman"/>
          <w:sz w:val="24"/>
          <w:szCs w:val="24"/>
        </w:rPr>
      </w:pPr>
      <w:r w:rsidRPr="001266F8">
        <w:rPr>
          <w:rFonts w:ascii="Times New Roman" w:hAnsi="Times New Roman" w:cs="Times New Roman"/>
          <w:sz w:val="24"/>
          <w:szCs w:val="24"/>
        </w:rPr>
        <w:t>A CONTRATADA fica obrigada a manter preposto para comunicação com a PREFEITURA MUNICIPAL DE TRÊS RIOS para os assuntos pertinentes à Lei Federal</w:t>
      </w:r>
      <w:r w:rsidRPr="001266F8">
        <w:rPr>
          <w:rFonts w:ascii="Times New Roman" w:hAnsi="Times New Roman" w:cs="Times New Roman"/>
          <w:spacing w:val="-3"/>
          <w:sz w:val="24"/>
          <w:szCs w:val="24"/>
        </w:rPr>
        <w:t xml:space="preserve"> </w:t>
      </w:r>
      <w:r w:rsidRPr="001266F8">
        <w:rPr>
          <w:rFonts w:ascii="Times New Roman" w:hAnsi="Times New Roman" w:cs="Times New Roman"/>
          <w:sz w:val="24"/>
          <w:szCs w:val="24"/>
        </w:rPr>
        <w:t>nº 13.709/2018 (LGPD) suas alterações e regulamentações posteriores.</w:t>
      </w:r>
    </w:p>
    <w:p w14:paraId="00B4C8F4" w14:textId="77777777" w:rsidR="00B96377" w:rsidRPr="001266F8" w:rsidRDefault="00240AB4" w:rsidP="000278B4">
      <w:pPr>
        <w:pStyle w:val="PargrafodaLista"/>
        <w:numPr>
          <w:ilvl w:val="1"/>
          <w:numId w:val="24"/>
        </w:numPr>
        <w:tabs>
          <w:tab w:val="left" w:pos="916"/>
        </w:tabs>
        <w:spacing w:line="276" w:lineRule="auto"/>
        <w:ind w:right="280" w:firstLine="0"/>
        <w:rPr>
          <w:rFonts w:ascii="Times New Roman" w:hAnsi="Times New Roman" w:cs="Times New Roman"/>
          <w:sz w:val="24"/>
          <w:szCs w:val="24"/>
        </w:rPr>
      </w:pPr>
      <w:r w:rsidRPr="001266F8">
        <w:rPr>
          <w:rFonts w:ascii="Times New Roman" w:hAnsi="Times New Roman" w:cs="Times New Roman"/>
          <w:sz w:val="24"/>
          <w:szCs w:val="24"/>
        </w:rPr>
        <w:t xml:space="preserve">A CONTRATADA ficará obrigada a assumir total responsabilidade pelos danos patrimoniais, morais, individuais ou coletivos que venham a ser causados em razão do descumprimento de suas obrigações legais no processo de tratamento dos dados compartilhados pelo MUNICÍPIO DE TRÊS </w:t>
      </w:r>
      <w:r w:rsidRPr="001266F8">
        <w:rPr>
          <w:rFonts w:ascii="Times New Roman" w:hAnsi="Times New Roman" w:cs="Times New Roman"/>
          <w:spacing w:val="-4"/>
          <w:sz w:val="24"/>
          <w:szCs w:val="24"/>
        </w:rPr>
        <w:t>RIOS.</w:t>
      </w:r>
    </w:p>
    <w:p w14:paraId="328DE36D" w14:textId="77777777" w:rsidR="00B96377" w:rsidRPr="001266F8" w:rsidRDefault="00240AB4">
      <w:pPr>
        <w:pStyle w:val="Corpodetexto"/>
        <w:spacing w:line="276" w:lineRule="auto"/>
        <w:ind w:left="284" w:right="285"/>
        <w:rPr>
          <w:rFonts w:ascii="Times New Roman" w:hAnsi="Times New Roman" w:cs="Times New Roman"/>
          <w:sz w:val="24"/>
          <w:szCs w:val="24"/>
        </w:rPr>
      </w:pPr>
      <w:r w:rsidRPr="001266F8">
        <w:rPr>
          <w:rFonts w:ascii="Times New Roman" w:hAnsi="Times New Roman" w:cs="Times New Roman"/>
          <w:sz w:val="24"/>
          <w:szCs w:val="24"/>
        </w:rPr>
        <w:t>PARAGRÁFO ÚNICO: Eventuais responsabilidades serão apuradas de acordo com o que dispõe a Seção III, Capítulo VI da Lei Federal nº 13.709/2018 (LGPD).</w:t>
      </w:r>
    </w:p>
    <w:p w14:paraId="085A9B94" w14:textId="77777777" w:rsidR="00B96377" w:rsidRPr="001266F8" w:rsidRDefault="00240AB4" w:rsidP="000278B4">
      <w:pPr>
        <w:pStyle w:val="PargrafodaLista"/>
        <w:numPr>
          <w:ilvl w:val="1"/>
          <w:numId w:val="24"/>
        </w:numPr>
        <w:tabs>
          <w:tab w:val="left" w:pos="284"/>
          <w:tab w:val="left" w:pos="884"/>
        </w:tabs>
        <w:spacing w:line="276" w:lineRule="auto"/>
        <w:ind w:right="280" w:hanging="1"/>
        <w:rPr>
          <w:rFonts w:ascii="Times New Roman" w:hAnsi="Times New Roman" w:cs="Times New Roman"/>
          <w:sz w:val="24"/>
          <w:szCs w:val="24"/>
        </w:rPr>
      </w:pPr>
      <w:r w:rsidRPr="001266F8">
        <w:rPr>
          <w:rFonts w:ascii="Times New Roman" w:hAnsi="Times New Roman" w:cs="Times New Roman"/>
          <w:sz w:val="24"/>
          <w:szCs w:val="24"/>
        </w:rPr>
        <w:t>O dever de sigilo</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e confidencialidade,</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e as demais obrigações aqui descritas,</w:t>
      </w:r>
      <w:r w:rsidRPr="001266F8">
        <w:rPr>
          <w:rFonts w:ascii="Times New Roman" w:hAnsi="Times New Roman" w:cs="Times New Roman"/>
          <w:spacing w:val="-1"/>
          <w:sz w:val="24"/>
          <w:szCs w:val="24"/>
        </w:rPr>
        <w:t xml:space="preserve"> </w:t>
      </w:r>
      <w:r w:rsidRPr="001266F8">
        <w:rPr>
          <w:rFonts w:ascii="Times New Roman" w:hAnsi="Times New Roman" w:cs="Times New Roman"/>
          <w:sz w:val="24"/>
          <w:szCs w:val="24"/>
        </w:rPr>
        <w:t>permanecerão em vigor após</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extinção</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das</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relações</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entre</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a</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o</w:t>
      </w:r>
      <w:r w:rsidRPr="001266F8">
        <w:rPr>
          <w:rFonts w:ascii="Times New Roman" w:hAnsi="Times New Roman" w:cs="Times New Roman"/>
          <w:spacing w:val="-11"/>
          <w:sz w:val="24"/>
          <w:szCs w:val="24"/>
        </w:rPr>
        <w:t xml:space="preserve"> </w:t>
      </w:r>
      <w:r w:rsidRPr="001266F8">
        <w:rPr>
          <w:rFonts w:ascii="Times New Roman" w:hAnsi="Times New Roman" w:cs="Times New Roman"/>
          <w:sz w:val="24"/>
          <w:szCs w:val="24"/>
        </w:rPr>
        <w:t>MUNICÍPIO</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TRÊS</w:t>
      </w:r>
      <w:r w:rsidRPr="001266F8">
        <w:rPr>
          <w:rFonts w:ascii="Times New Roman" w:hAnsi="Times New Roman" w:cs="Times New Roman"/>
          <w:spacing w:val="-14"/>
          <w:sz w:val="24"/>
          <w:szCs w:val="24"/>
        </w:rPr>
        <w:t xml:space="preserve"> </w:t>
      </w:r>
      <w:r w:rsidRPr="001266F8">
        <w:rPr>
          <w:rFonts w:ascii="Times New Roman" w:hAnsi="Times New Roman" w:cs="Times New Roman"/>
          <w:sz w:val="24"/>
          <w:szCs w:val="24"/>
        </w:rPr>
        <w:t>RIOS,</w:t>
      </w:r>
      <w:r w:rsidRPr="001266F8">
        <w:rPr>
          <w:rFonts w:ascii="Times New Roman" w:hAnsi="Times New Roman" w:cs="Times New Roman"/>
          <w:spacing w:val="-12"/>
          <w:sz w:val="24"/>
          <w:szCs w:val="24"/>
        </w:rPr>
        <w:t xml:space="preserve"> </w:t>
      </w:r>
      <w:r w:rsidRPr="001266F8">
        <w:rPr>
          <w:rFonts w:ascii="Times New Roman" w:hAnsi="Times New Roman" w:cs="Times New Roman"/>
          <w:sz w:val="24"/>
          <w:szCs w:val="24"/>
        </w:rPr>
        <w:t>bem</w:t>
      </w:r>
      <w:r w:rsidRPr="001266F8">
        <w:rPr>
          <w:rFonts w:ascii="Times New Roman" w:hAnsi="Times New Roman" w:cs="Times New Roman"/>
          <w:spacing w:val="-13"/>
          <w:sz w:val="24"/>
          <w:szCs w:val="24"/>
        </w:rPr>
        <w:t xml:space="preserve"> </w:t>
      </w:r>
      <w:r w:rsidRPr="001266F8">
        <w:rPr>
          <w:rFonts w:ascii="Times New Roman" w:hAnsi="Times New Roman" w:cs="Times New Roman"/>
          <w:sz w:val="24"/>
          <w:szCs w:val="24"/>
        </w:rPr>
        <w:t>como,</w:t>
      </w:r>
      <w:r w:rsidRPr="001266F8">
        <w:rPr>
          <w:rFonts w:ascii="Times New Roman" w:hAnsi="Times New Roman" w:cs="Times New Roman"/>
          <w:spacing w:val="-7"/>
          <w:sz w:val="24"/>
          <w:szCs w:val="24"/>
        </w:rPr>
        <w:t xml:space="preserve"> </w:t>
      </w:r>
      <w:r w:rsidRPr="001266F8">
        <w:rPr>
          <w:rFonts w:ascii="Times New Roman" w:hAnsi="Times New Roman" w:cs="Times New Roman"/>
          <w:sz w:val="24"/>
          <w:szCs w:val="24"/>
        </w:rPr>
        <w:t>entre 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CONTRATADA</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e</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os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seus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colaboradores,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subcontratados,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consultores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e/ou</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prestadores</w:t>
      </w:r>
      <w:r w:rsidRPr="001266F8">
        <w:rPr>
          <w:rFonts w:ascii="Times New Roman" w:hAnsi="Times New Roman" w:cs="Times New Roman"/>
          <w:spacing w:val="40"/>
          <w:sz w:val="24"/>
          <w:szCs w:val="24"/>
        </w:rPr>
        <w:t xml:space="preserve"> </w:t>
      </w:r>
      <w:r w:rsidRPr="001266F8">
        <w:rPr>
          <w:rFonts w:ascii="Times New Roman" w:hAnsi="Times New Roman" w:cs="Times New Roman"/>
          <w:sz w:val="24"/>
          <w:szCs w:val="24"/>
        </w:rPr>
        <w:t>de serviços sob pena das sanções previstas na Lei Federal nº 13.709/2018 (LGPD), suas alterações e regulamentações posteriores, salvo decisão judicial contrária.</w:t>
      </w:r>
    </w:p>
    <w:p w14:paraId="170F269E" w14:textId="77777777" w:rsidR="00B96377" w:rsidRPr="001266F8" w:rsidRDefault="00240AB4" w:rsidP="000278B4">
      <w:pPr>
        <w:pStyle w:val="PargrafodaLista"/>
        <w:numPr>
          <w:ilvl w:val="1"/>
          <w:numId w:val="24"/>
        </w:numPr>
        <w:tabs>
          <w:tab w:val="left" w:pos="907"/>
        </w:tabs>
        <w:spacing w:line="276" w:lineRule="auto"/>
        <w:ind w:right="282" w:firstLine="0"/>
        <w:rPr>
          <w:rFonts w:ascii="Times New Roman" w:hAnsi="Times New Roman" w:cs="Times New Roman"/>
          <w:sz w:val="24"/>
          <w:szCs w:val="24"/>
        </w:rPr>
      </w:pPr>
      <w:r w:rsidRPr="001266F8">
        <w:rPr>
          <w:rFonts w:ascii="Times New Roman" w:hAnsi="Times New Roman" w:cs="Times New Roman"/>
          <w:sz w:val="24"/>
          <w:szCs w:val="24"/>
        </w:rPr>
        <w:t>O não cumprimento de quaisquer das obrigações aqui descritas sujeitará a CONTRATADA a processo administrativo para apuração de responsabilidade e, consequente, sanção, sem prejuízo de outras cominações cíveis e penais.</w:t>
      </w:r>
    </w:p>
    <w:p w14:paraId="3B492CD0" w14:textId="77777777" w:rsidR="00B96377" w:rsidRPr="001266F8" w:rsidRDefault="00B96377">
      <w:pPr>
        <w:pStyle w:val="Corpodetexto"/>
        <w:spacing w:before="31"/>
        <w:jc w:val="left"/>
        <w:rPr>
          <w:rFonts w:ascii="Times New Roman" w:hAnsi="Times New Roman" w:cs="Times New Roman"/>
          <w:sz w:val="24"/>
          <w:szCs w:val="24"/>
        </w:rPr>
      </w:pPr>
    </w:p>
    <w:p w14:paraId="01490C9C" w14:textId="77777777" w:rsidR="00B96377" w:rsidRPr="001266F8" w:rsidRDefault="00240AB4" w:rsidP="000278B4">
      <w:pPr>
        <w:pStyle w:val="Ttulo1"/>
        <w:numPr>
          <w:ilvl w:val="0"/>
          <w:numId w:val="24"/>
        </w:numPr>
        <w:tabs>
          <w:tab w:val="left" w:pos="615"/>
        </w:tabs>
        <w:ind w:left="615" w:hanging="331"/>
        <w:jc w:val="both"/>
        <w:rPr>
          <w:rFonts w:ascii="Times New Roman" w:hAnsi="Times New Roman" w:cs="Times New Roman"/>
          <w:sz w:val="24"/>
          <w:szCs w:val="24"/>
        </w:rPr>
      </w:pPr>
      <w:bookmarkStart w:id="39" w:name="20._Sanções"/>
      <w:bookmarkEnd w:id="39"/>
      <w:r w:rsidRPr="001266F8">
        <w:rPr>
          <w:rFonts w:ascii="Times New Roman" w:hAnsi="Times New Roman" w:cs="Times New Roman"/>
          <w:spacing w:val="-2"/>
          <w:sz w:val="24"/>
          <w:szCs w:val="24"/>
        </w:rPr>
        <w:t>SANÇÕES</w:t>
      </w:r>
    </w:p>
    <w:p w14:paraId="6A755ACA" w14:textId="77777777" w:rsidR="008F6522" w:rsidRPr="001266F8" w:rsidRDefault="008F6522" w:rsidP="008F6522">
      <w:pPr>
        <w:pStyle w:val="Ttulo1"/>
        <w:tabs>
          <w:tab w:val="left" w:pos="615"/>
        </w:tabs>
        <w:ind w:left="615" w:firstLine="0"/>
        <w:rPr>
          <w:rFonts w:ascii="Times New Roman" w:hAnsi="Times New Roman" w:cs="Times New Roman"/>
          <w:sz w:val="24"/>
          <w:szCs w:val="24"/>
        </w:rPr>
      </w:pPr>
    </w:p>
    <w:p w14:paraId="3328F856"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19.1</w:t>
      </w:r>
      <w:r w:rsidRPr="001266F8">
        <w:rPr>
          <w:rFonts w:ascii="Times New Roman" w:hAnsi="Times New Roman" w:cs="Times New Roman"/>
          <w:sz w:val="24"/>
          <w:szCs w:val="24"/>
        </w:rPr>
        <w:tab/>
        <w:t>A aplicação das sanções pelo cometimento de infração será precedida do devido processo legal, com garantias de contraditório e de ampla defesa.</w:t>
      </w:r>
    </w:p>
    <w:p w14:paraId="45CBD156"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 xml:space="preserve">Parágrafo Primeiro A competência para determinar a instauração do processo administrativo, </w:t>
      </w:r>
      <w:r w:rsidRPr="001266F8">
        <w:rPr>
          <w:rFonts w:ascii="Times New Roman" w:hAnsi="Times New Roman" w:cs="Times New Roman"/>
          <w:sz w:val="24"/>
          <w:szCs w:val="24"/>
        </w:rPr>
        <w:lastRenderedPageBreak/>
        <w:t>julgar e aplicar as sanções é da autoridade máxima ou pessoa por quem ele delegar, do órgão ou entidade.</w:t>
      </w:r>
    </w:p>
    <w:p w14:paraId="372A9EC5"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Parágrafo Segundo A aplicação das sanções previstas em Lei não exclui, em hipótese alguma, a obrigação de reparação integral do dano causado à Administração Pública.</w:t>
      </w:r>
    </w:p>
    <w:p w14:paraId="056297E5" w14:textId="4AA23AC3" w:rsidR="00232C34" w:rsidRPr="001266F8" w:rsidRDefault="008F6522" w:rsidP="00A444D3">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19.2</w:t>
      </w:r>
      <w:r w:rsidRPr="001266F8">
        <w:rPr>
          <w:rFonts w:ascii="Times New Roman" w:hAnsi="Times New Roman" w:cs="Times New Roman"/>
          <w:sz w:val="24"/>
          <w:szCs w:val="24"/>
        </w:rPr>
        <w:tab/>
        <w:t>A sanção de advertência será aplicada nas seguintes hipóteses:</w:t>
      </w:r>
    </w:p>
    <w:p w14:paraId="690822DF"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19.2.1</w:t>
      </w:r>
      <w:r w:rsidRPr="001266F8">
        <w:rPr>
          <w:rFonts w:ascii="Times New Roman" w:hAnsi="Times New Roman" w:cs="Times New Roman"/>
          <w:sz w:val="24"/>
          <w:szCs w:val="24"/>
        </w:rPr>
        <w:tab/>
        <w:t>descumprimento, de pequena relevância, de obrigação legal ou infração à Lei quando não se justificar aplicação de sanção mais grave;</w:t>
      </w:r>
    </w:p>
    <w:p w14:paraId="782EA78A"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19.2.2</w:t>
      </w:r>
      <w:r w:rsidRPr="001266F8">
        <w:rPr>
          <w:rFonts w:ascii="Times New Roman" w:hAnsi="Times New Roman" w:cs="Times New Roman"/>
          <w:sz w:val="24"/>
          <w:szCs w:val="24"/>
        </w:rPr>
        <w:tab/>
        <w:t>inexecução parcial de obrigação contratual principal ou acessória de pequena relevância, a critério da Administração, quando não se justificar aplicação de sanção mais grave;</w:t>
      </w:r>
    </w:p>
    <w:p w14:paraId="30DE53DE" w14:textId="008D44AF" w:rsidR="008F6522"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Parágrafo único. Para os fins deste subitem 20.2, considera-se pequena relevância o descumprimento de obrigações ou deveres instrumentais ou formais que não impactam objetivamente na execução da contratação, bem como não causem prejuízos à Administração.</w:t>
      </w:r>
    </w:p>
    <w:p w14:paraId="5C443381"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w:t>
      </w:r>
      <w:r w:rsidRPr="001266F8">
        <w:rPr>
          <w:rFonts w:ascii="Times New Roman" w:hAnsi="Times New Roman" w:cs="Times New Roman"/>
          <w:sz w:val="24"/>
          <w:szCs w:val="24"/>
        </w:rPr>
        <w:tab/>
      </w:r>
      <w:r w:rsidR="00751EBC" w:rsidRPr="001266F8">
        <w:rPr>
          <w:rFonts w:ascii="Times New Roman" w:hAnsi="Times New Roman" w:cs="Times New Roman"/>
          <w:sz w:val="24"/>
          <w:szCs w:val="24"/>
        </w:rPr>
        <w:t xml:space="preserve"> </w:t>
      </w:r>
      <w:r w:rsidRPr="001266F8">
        <w:rPr>
          <w:rFonts w:ascii="Times New Roman" w:hAnsi="Times New Roman" w:cs="Times New Roman"/>
          <w:sz w:val="24"/>
          <w:szCs w:val="24"/>
        </w:rPr>
        <w:t>A sanção de impedimento de licitar e contratar será aplicada, quando não se justificar a imposição de penalidade mais grave, àquele que:</w:t>
      </w:r>
    </w:p>
    <w:p w14:paraId="3F78BD1F"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19.3.1</w:t>
      </w:r>
      <w:r w:rsidRPr="001266F8">
        <w:rPr>
          <w:rFonts w:ascii="Times New Roman" w:hAnsi="Times New Roman" w:cs="Times New Roman"/>
          <w:sz w:val="24"/>
          <w:szCs w:val="24"/>
        </w:rPr>
        <w:tab/>
        <w:t>dar causa à inexecução parcial da contratação, que supere aquela prevista no inciso II do art. 155 da Lei Federal n.º 14.133, de 2021, ou que cause grave dano à Administração, ao funcionamento dos serviços públicos ou ao interesse coletivo;</w:t>
      </w:r>
    </w:p>
    <w:p w14:paraId="15FC1F43"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19.3.1.1 dar causa à inexecução total do documentação de contratação;</w:t>
      </w:r>
    </w:p>
    <w:p w14:paraId="04480E62"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19.3.1.2 deixar de entregar a documentação exigida para a contratação;</w:t>
      </w:r>
    </w:p>
    <w:p w14:paraId="5B5C6C30"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19.3.1.3 não manter a proposta, salvo em decorrência de fato superveniente devidamente justificado;</w:t>
      </w:r>
    </w:p>
    <w:p w14:paraId="03AF5C2F"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19.3.1.4 não celebrar o documentação de contratação ou instrumento equivalente, ou não entregar a documentação exigida para a contratação, quando convocado dentro do prazo de validade de sua proposta;</w:t>
      </w:r>
    </w:p>
    <w:p w14:paraId="79703C61"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19.3.1.5 ensejar o retardamento da execução ou da entrega do objeto da contratação sem motivo justificado;</w:t>
      </w:r>
    </w:p>
    <w:p w14:paraId="61C9561D"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19.4 Considera-se inexecução total do documentação de contratação:</w:t>
      </w:r>
    </w:p>
    <w:p w14:paraId="03F98090"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19.4.1recusa injustificada de cumprimento integral da obrigação contratualmente determinada;</w:t>
      </w:r>
    </w:p>
    <w:p w14:paraId="15C5C89E" w14:textId="77777777" w:rsidR="008F6522" w:rsidRPr="001266F8" w:rsidRDefault="008F6522" w:rsidP="006E5799">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 xml:space="preserve">19.4.2 recusa injustificada do adjudicatário em assinar ata de registro de preços, documentação de contratação ou em aceitar ou retirar o instrumento equivalente no prazo estabelecido pela Administração também caracterizará o descumprimento total da </w:t>
      </w:r>
      <w:r w:rsidR="006E5799" w:rsidRPr="001266F8">
        <w:rPr>
          <w:rFonts w:ascii="Times New Roman" w:hAnsi="Times New Roman" w:cs="Times New Roman"/>
          <w:sz w:val="24"/>
          <w:szCs w:val="24"/>
        </w:rPr>
        <w:t>obrigação assumida.</w:t>
      </w:r>
      <w:r w:rsidR="006E5799" w:rsidRPr="001266F8">
        <w:rPr>
          <w:rFonts w:ascii="Times New Roman" w:hAnsi="Times New Roman" w:cs="Times New Roman"/>
          <w:sz w:val="24"/>
          <w:szCs w:val="24"/>
        </w:rPr>
        <w:cr/>
      </w:r>
      <w:r w:rsidRPr="001266F8">
        <w:rPr>
          <w:rFonts w:ascii="Times New Roman" w:hAnsi="Times New Roman" w:cs="Times New Roman"/>
          <w:sz w:val="24"/>
          <w:szCs w:val="24"/>
        </w:rPr>
        <w:t>19.5</w:t>
      </w:r>
      <w:r w:rsidR="00751EBC" w:rsidRPr="001266F8">
        <w:rPr>
          <w:rFonts w:ascii="Times New Roman" w:hAnsi="Times New Roman" w:cs="Times New Roman"/>
          <w:sz w:val="24"/>
          <w:szCs w:val="24"/>
        </w:rPr>
        <w:t xml:space="preserve"> </w:t>
      </w:r>
      <w:r w:rsidRPr="001266F8">
        <w:rPr>
          <w:rFonts w:ascii="Times New Roman" w:hAnsi="Times New Roman" w:cs="Times New Roman"/>
          <w:sz w:val="24"/>
          <w:szCs w:val="24"/>
        </w:rPr>
        <w:t>Evidenciada a inexecução total, a inexecução parcial ou o retardamento do cumprimento do encargo contratual:</w:t>
      </w:r>
    </w:p>
    <w:p w14:paraId="5FAE00A1"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19.5.1 será notificado o adjudicatário ou contratado para apresentar a justificativa, no prazo de 2 (dois) dias úteis, para o descumprimento do documentação de contratação;</w:t>
      </w:r>
    </w:p>
    <w:p w14:paraId="315B1946"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 xml:space="preserve">19.5.2 a justificativa apresentada pelo licitante ou adjudicatário será analisada pelo agente </w:t>
      </w:r>
      <w:r w:rsidRPr="001266F8">
        <w:rPr>
          <w:rFonts w:ascii="Times New Roman" w:hAnsi="Times New Roman" w:cs="Times New Roman"/>
          <w:sz w:val="24"/>
          <w:szCs w:val="24"/>
        </w:rPr>
        <w:lastRenderedPageBreak/>
        <w:t xml:space="preserve">de contratação, pregoeiro ou comissão de licitação, e a apresentada pela contratada será analisada pelo fiscal </w:t>
      </w:r>
      <w:r w:rsidR="00751EBC" w:rsidRPr="001266F8">
        <w:rPr>
          <w:rFonts w:ascii="Times New Roman" w:hAnsi="Times New Roman" w:cs="Times New Roman"/>
          <w:sz w:val="24"/>
          <w:szCs w:val="24"/>
        </w:rPr>
        <w:t>da documentação</w:t>
      </w:r>
      <w:r w:rsidRPr="001266F8">
        <w:rPr>
          <w:rFonts w:ascii="Times New Roman" w:hAnsi="Times New Roman" w:cs="Times New Roman"/>
          <w:sz w:val="24"/>
          <w:szCs w:val="24"/>
        </w:rPr>
        <w:t xml:space="preserve"> de contratação que, fundamentadamente, apresentará manifestação e submeterá à decisão do gestor </w:t>
      </w:r>
      <w:r w:rsidR="00751EBC" w:rsidRPr="001266F8">
        <w:rPr>
          <w:rFonts w:ascii="Times New Roman" w:hAnsi="Times New Roman" w:cs="Times New Roman"/>
          <w:sz w:val="24"/>
          <w:szCs w:val="24"/>
        </w:rPr>
        <w:t>da documentação</w:t>
      </w:r>
      <w:r w:rsidRPr="001266F8">
        <w:rPr>
          <w:rFonts w:ascii="Times New Roman" w:hAnsi="Times New Roman" w:cs="Times New Roman"/>
          <w:sz w:val="24"/>
          <w:szCs w:val="24"/>
        </w:rPr>
        <w:t xml:space="preserve"> de contratação e autoridade máxima.</w:t>
      </w:r>
    </w:p>
    <w:p w14:paraId="23D307FE" w14:textId="4CB5378F" w:rsidR="00232C34" w:rsidRPr="001266F8" w:rsidRDefault="008F6522" w:rsidP="00A444D3">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19.5.3</w:t>
      </w:r>
      <w:r w:rsidRPr="001266F8">
        <w:rPr>
          <w:rFonts w:ascii="Times New Roman" w:hAnsi="Times New Roman" w:cs="Times New Roman"/>
          <w:sz w:val="24"/>
          <w:szCs w:val="24"/>
        </w:rPr>
        <w:tab/>
        <w:t>rejeitadas as justificativas, o agente público competente submeterá à autoridade máxima do órgão ou entidade para que decida sobre a instauração do processo para a apuração de responsabilidade.</w:t>
      </w:r>
    </w:p>
    <w:p w14:paraId="1901BFF2" w14:textId="77777777" w:rsidR="00433379"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19.5.4</w:t>
      </w:r>
      <w:r w:rsidRPr="001266F8">
        <w:rPr>
          <w:rFonts w:ascii="Times New Roman" w:hAnsi="Times New Roman" w:cs="Times New Roman"/>
          <w:sz w:val="24"/>
          <w:szCs w:val="24"/>
        </w:rPr>
        <w:tab/>
        <w:t xml:space="preserve">preliminarmente à instauração do processo de que trata o inciso III deste parágrafo poderá ser concedido prazo máximo de 10 (dez) dias para a adequação da </w:t>
      </w:r>
    </w:p>
    <w:p w14:paraId="1157F1AD" w14:textId="1D088921" w:rsidR="008F6522" w:rsidRPr="001266F8" w:rsidRDefault="00232C34" w:rsidP="00232C3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F6522" w:rsidRPr="001266F8">
        <w:rPr>
          <w:rFonts w:ascii="Times New Roman" w:hAnsi="Times New Roman" w:cs="Times New Roman"/>
          <w:sz w:val="24"/>
          <w:szCs w:val="24"/>
        </w:rPr>
        <w:t>execução contratual ou entrega do objeto.</w:t>
      </w:r>
    </w:p>
    <w:p w14:paraId="75DF22FB"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19.6 A sanção prevista no caput deste artigo impedirá o sancionado de licitar ou contratar no âmbito da Administração Pública direta e indireta do Município de Três Rios, pelo prazo máximo de 3 (três) anos.</w:t>
      </w:r>
    </w:p>
    <w:p w14:paraId="2C47A7D3" w14:textId="77777777" w:rsidR="00182F86"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 xml:space="preserve">19.7 A sanção de que trata o caput deste artigo quando aplicada pelos órgãos dos Poderes Legislativo e Judiciário, Ministério Público e Defensoria Pública no desempenho da função administrativa impedirá o sancionado em licitar e contratar com a Administração Pública </w:t>
      </w:r>
    </w:p>
    <w:p w14:paraId="0C4DECAD" w14:textId="6BAB5E3B"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Direta e Indireta da cidade de Três Rios.</w:t>
      </w:r>
    </w:p>
    <w:p w14:paraId="247D5522"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19.8</w:t>
      </w:r>
      <w:r w:rsidRPr="001266F8">
        <w:rPr>
          <w:rFonts w:ascii="Times New Roman" w:hAnsi="Times New Roman" w:cs="Times New Roman"/>
          <w:sz w:val="24"/>
          <w:szCs w:val="24"/>
        </w:rPr>
        <w:tab/>
        <w:t>A sanção de declaração de inidoneidade para licitar ou contratar será aplicada àquele que:</w:t>
      </w:r>
    </w:p>
    <w:p w14:paraId="7737BA3D"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19.8.1</w:t>
      </w:r>
      <w:r w:rsidRPr="001266F8">
        <w:rPr>
          <w:rFonts w:ascii="Times New Roman" w:hAnsi="Times New Roman" w:cs="Times New Roman"/>
          <w:sz w:val="24"/>
          <w:szCs w:val="24"/>
        </w:rPr>
        <w:tab/>
        <w:t xml:space="preserve">apresentar declaração ou documentação falsa exigida para o certame ou prestar declaração falsa durante a licitação ou a execução </w:t>
      </w:r>
      <w:r w:rsidR="00751EBC" w:rsidRPr="001266F8">
        <w:rPr>
          <w:rFonts w:ascii="Times New Roman" w:hAnsi="Times New Roman" w:cs="Times New Roman"/>
          <w:sz w:val="24"/>
          <w:szCs w:val="24"/>
        </w:rPr>
        <w:t>da documentação</w:t>
      </w:r>
      <w:r w:rsidRPr="001266F8">
        <w:rPr>
          <w:rFonts w:ascii="Times New Roman" w:hAnsi="Times New Roman" w:cs="Times New Roman"/>
          <w:sz w:val="24"/>
          <w:szCs w:val="24"/>
        </w:rPr>
        <w:t xml:space="preserve"> de contratação;</w:t>
      </w:r>
    </w:p>
    <w:p w14:paraId="2FF09B8A"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19.8.2.</w:t>
      </w:r>
      <w:r w:rsidRPr="001266F8">
        <w:rPr>
          <w:rFonts w:ascii="Times New Roman" w:hAnsi="Times New Roman" w:cs="Times New Roman"/>
          <w:sz w:val="24"/>
          <w:szCs w:val="24"/>
        </w:rPr>
        <w:tab/>
        <w:t xml:space="preserve">fraudar a licitação ou praticar ato fraudulento na execução </w:t>
      </w:r>
      <w:r w:rsidR="00751EBC" w:rsidRPr="001266F8">
        <w:rPr>
          <w:rFonts w:ascii="Times New Roman" w:hAnsi="Times New Roman" w:cs="Times New Roman"/>
          <w:sz w:val="24"/>
          <w:szCs w:val="24"/>
        </w:rPr>
        <w:t>da documentação</w:t>
      </w:r>
      <w:r w:rsidRPr="001266F8">
        <w:rPr>
          <w:rFonts w:ascii="Times New Roman" w:hAnsi="Times New Roman" w:cs="Times New Roman"/>
          <w:sz w:val="24"/>
          <w:szCs w:val="24"/>
        </w:rPr>
        <w:t xml:space="preserve"> de contratação;</w:t>
      </w:r>
    </w:p>
    <w:p w14:paraId="3C8BCDD5"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19.8.3.</w:t>
      </w:r>
      <w:r w:rsidRPr="001266F8">
        <w:rPr>
          <w:rFonts w:ascii="Times New Roman" w:hAnsi="Times New Roman" w:cs="Times New Roman"/>
          <w:sz w:val="24"/>
          <w:szCs w:val="24"/>
        </w:rPr>
        <w:tab/>
        <w:t>comportar-se de modo inidôneo ou cometer fraude de qualquer natureza;</w:t>
      </w:r>
    </w:p>
    <w:p w14:paraId="5A642FE8"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19.8.4.</w:t>
      </w:r>
      <w:r w:rsidRPr="001266F8">
        <w:rPr>
          <w:rFonts w:ascii="Times New Roman" w:hAnsi="Times New Roman" w:cs="Times New Roman"/>
          <w:sz w:val="24"/>
          <w:szCs w:val="24"/>
        </w:rPr>
        <w:tab/>
        <w:t>praticar atos ilícitos com vistas a frustrar os objetivos da contratação;</w:t>
      </w:r>
    </w:p>
    <w:p w14:paraId="508EB4B7"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19.8.5.</w:t>
      </w:r>
      <w:r w:rsidRPr="001266F8">
        <w:rPr>
          <w:rFonts w:ascii="Times New Roman" w:hAnsi="Times New Roman" w:cs="Times New Roman"/>
          <w:sz w:val="24"/>
          <w:szCs w:val="24"/>
        </w:rPr>
        <w:tab/>
        <w:t>praticar ato lesivo previsto no art. 5º da Lei Federal nº 12.846, de 1º de agosto de 2013.</w:t>
      </w:r>
    </w:p>
    <w:p w14:paraId="0DB7BDBB"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19.9 A autoridade máxima, quando do julgamento, se concluir pela existência de infração criminal ou de ato de improbidade administrativa, dará conhecimento, quando couber, à órgãos superiores, para atuação no âmbito das respectivas competências.</w:t>
      </w:r>
    </w:p>
    <w:p w14:paraId="5CF65BF7"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19.10 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p>
    <w:p w14:paraId="7232F2F0"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19.11 O cometimento de mais de uma infração em uma mesma licitação ou relação contratual sujeitará o infrator à sanção cabível para a mais grave entre elas, ou se iguais, somente uma delas, sopesando- se, em qualquer caso, as demais infrações como circunstância agravante.</w:t>
      </w:r>
    </w:p>
    <w:p w14:paraId="279EC3B8" w14:textId="5EB2163E" w:rsidR="008F6522" w:rsidRPr="001266F8" w:rsidRDefault="008F6522" w:rsidP="00182F86">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19.12 Não se aplica a regra prevista no caput se já houver ocorrido o julgamento ou, pelo estágio processual, revelar-se inconveniente a avaliação conjunta dos fatos.</w:t>
      </w:r>
    </w:p>
    <w:p w14:paraId="10C73E4B" w14:textId="77777777"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lastRenderedPageBreak/>
        <w:t>19.13</w:t>
      </w:r>
      <w:r w:rsidRPr="001266F8">
        <w:rPr>
          <w:rFonts w:ascii="Times New Roman" w:hAnsi="Times New Roman" w:cs="Times New Roman"/>
          <w:sz w:val="24"/>
          <w:szCs w:val="24"/>
        </w:rPr>
        <w:tab/>
        <w:t>O disposto nesse artigo não afasta a possibilidade de aplicação da pena de multa cumulativamente à sanção mais grave.</w:t>
      </w:r>
    </w:p>
    <w:p w14:paraId="46AD6B8F" w14:textId="77777777" w:rsidR="008F6522" w:rsidRPr="001266F8" w:rsidRDefault="008F6522" w:rsidP="008F6522">
      <w:pPr>
        <w:spacing w:line="276" w:lineRule="auto"/>
        <w:ind w:left="284"/>
        <w:jc w:val="both"/>
        <w:rPr>
          <w:rFonts w:ascii="Times New Roman" w:hAnsi="Times New Roman" w:cs="Times New Roman"/>
          <w:sz w:val="24"/>
          <w:szCs w:val="24"/>
          <w:lang w:val="pt-BR"/>
        </w:rPr>
      </w:pPr>
      <w:r w:rsidRPr="001266F8">
        <w:rPr>
          <w:rFonts w:ascii="Times New Roman" w:hAnsi="Times New Roman" w:cs="Times New Roman"/>
          <w:sz w:val="24"/>
          <w:szCs w:val="24"/>
        </w:rPr>
        <w:t>19.14</w:t>
      </w:r>
      <w:r w:rsidRPr="001266F8">
        <w:rPr>
          <w:rFonts w:ascii="Times New Roman" w:hAnsi="Times New Roman" w:cs="Times New Roman"/>
          <w:sz w:val="24"/>
          <w:szCs w:val="24"/>
        </w:rPr>
        <w:tab/>
      </w:r>
      <w:r w:rsidRPr="001266F8">
        <w:rPr>
          <w:rFonts w:ascii="Times New Roman" w:hAnsi="Times New Roman" w:cs="Times New Roman"/>
          <w:sz w:val="24"/>
          <w:szCs w:val="24"/>
          <w:lang w:val="pt-BR"/>
        </w:rPr>
        <w:t>A multa será recolhida em percentual de 0,5% (cinco décimos por cento) a 30% (trinta por cento) incidente sobre o valor estimado da licitação ou do valor proposto ou do(s) item(</w:t>
      </w:r>
      <w:proofErr w:type="spellStart"/>
      <w:r w:rsidRPr="001266F8">
        <w:rPr>
          <w:rFonts w:ascii="Times New Roman" w:hAnsi="Times New Roman" w:cs="Times New Roman"/>
          <w:sz w:val="24"/>
          <w:szCs w:val="24"/>
          <w:lang w:val="pt-BR"/>
        </w:rPr>
        <w:t>ns</w:t>
      </w:r>
      <w:proofErr w:type="spellEnd"/>
      <w:r w:rsidRPr="001266F8">
        <w:rPr>
          <w:rFonts w:ascii="Times New Roman" w:hAnsi="Times New Roman" w:cs="Times New Roman"/>
          <w:sz w:val="24"/>
          <w:szCs w:val="24"/>
          <w:lang w:val="pt-BR"/>
        </w:rPr>
        <w:t>) prejudicado(s) pela conduta do licitante, no prazo máximo de 30 (trinta) dias úteis, a contar da comunicação oficial.</w:t>
      </w:r>
    </w:p>
    <w:p w14:paraId="06041C27" w14:textId="77777777" w:rsidR="008F6522" w:rsidRPr="001266F8" w:rsidRDefault="008F6522" w:rsidP="008F6522">
      <w:pPr>
        <w:spacing w:line="276" w:lineRule="auto"/>
        <w:ind w:left="284"/>
        <w:jc w:val="both"/>
        <w:rPr>
          <w:rFonts w:ascii="Times New Roman" w:hAnsi="Times New Roman" w:cs="Times New Roman"/>
          <w:sz w:val="24"/>
          <w:szCs w:val="24"/>
          <w:lang w:val="pt-BR"/>
        </w:rPr>
      </w:pPr>
      <w:r w:rsidRPr="001266F8">
        <w:rPr>
          <w:rFonts w:ascii="Times New Roman" w:hAnsi="Times New Roman" w:cs="Times New Roman"/>
          <w:sz w:val="24"/>
          <w:szCs w:val="24"/>
        </w:rPr>
        <w:t xml:space="preserve">19.14.1 </w:t>
      </w:r>
      <w:r w:rsidRPr="001266F8">
        <w:rPr>
          <w:rFonts w:ascii="Times New Roman" w:hAnsi="Times New Roman" w:cs="Times New Roman"/>
          <w:sz w:val="24"/>
          <w:szCs w:val="24"/>
          <w:lang w:val="pt-BR"/>
        </w:rPr>
        <w:t>Para as infrações previstas nos incisos I, III ao VI do subitem 19.3, a multa será de 0,5% (cinco décimos por cento) a 15% (quinze por cento) sobre o valor estimado da licitação ou do valor proposto ou do(s) item(</w:t>
      </w:r>
      <w:proofErr w:type="spellStart"/>
      <w:r w:rsidRPr="001266F8">
        <w:rPr>
          <w:rFonts w:ascii="Times New Roman" w:hAnsi="Times New Roman" w:cs="Times New Roman"/>
          <w:sz w:val="24"/>
          <w:szCs w:val="24"/>
          <w:lang w:val="pt-BR"/>
        </w:rPr>
        <w:t>ns</w:t>
      </w:r>
      <w:proofErr w:type="spellEnd"/>
      <w:r w:rsidRPr="001266F8">
        <w:rPr>
          <w:rFonts w:ascii="Times New Roman" w:hAnsi="Times New Roman" w:cs="Times New Roman"/>
          <w:sz w:val="24"/>
          <w:szCs w:val="24"/>
          <w:lang w:val="pt-BR"/>
        </w:rPr>
        <w:t>) prejudicado(s) pela conduta do licitante.</w:t>
      </w:r>
    </w:p>
    <w:p w14:paraId="2EB22AD9" w14:textId="3F23AD73" w:rsidR="00547AD6" w:rsidRDefault="008F6522" w:rsidP="008F6522">
      <w:pPr>
        <w:spacing w:line="276" w:lineRule="auto"/>
        <w:ind w:left="284"/>
        <w:jc w:val="both"/>
        <w:rPr>
          <w:rFonts w:ascii="Times New Roman" w:hAnsi="Times New Roman" w:cs="Times New Roman"/>
          <w:sz w:val="24"/>
          <w:szCs w:val="24"/>
          <w:lang w:val="pt-BR"/>
        </w:rPr>
      </w:pPr>
      <w:r w:rsidRPr="001266F8">
        <w:rPr>
          <w:rFonts w:ascii="Times New Roman" w:hAnsi="Times New Roman" w:cs="Times New Roman"/>
          <w:sz w:val="24"/>
          <w:szCs w:val="24"/>
          <w:lang w:val="pt-BR"/>
        </w:rPr>
        <w:t xml:space="preserve">19.14.2 Para as infrações previstas nos incisos I ao V do subitem 19.8, a multa será de 15% </w:t>
      </w:r>
    </w:p>
    <w:p w14:paraId="17F39F21" w14:textId="11D28432" w:rsidR="00433379" w:rsidRDefault="00A444D3" w:rsidP="00A444D3">
      <w:pPr>
        <w:spacing w:line="276"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8F6522" w:rsidRPr="001266F8">
        <w:rPr>
          <w:rFonts w:ascii="Times New Roman" w:hAnsi="Times New Roman" w:cs="Times New Roman"/>
          <w:sz w:val="24"/>
          <w:szCs w:val="24"/>
          <w:lang w:val="pt-BR"/>
        </w:rPr>
        <w:t xml:space="preserve">(quinze por cento) a 30% (trinta por cento) sobre o valor estimado da licitação ou do valor </w:t>
      </w:r>
    </w:p>
    <w:p w14:paraId="66B8B76B" w14:textId="515B0496" w:rsidR="008F6522" w:rsidRPr="001266F8" w:rsidRDefault="008F6522" w:rsidP="008F6522">
      <w:pPr>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lang w:val="pt-BR"/>
        </w:rPr>
        <w:t>proposto ou do(s) item(</w:t>
      </w:r>
      <w:proofErr w:type="spellStart"/>
      <w:r w:rsidRPr="001266F8">
        <w:rPr>
          <w:rFonts w:ascii="Times New Roman" w:hAnsi="Times New Roman" w:cs="Times New Roman"/>
          <w:sz w:val="24"/>
          <w:szCs w:val="24"/>
          <w:lang w:val="pt-BR"/>
        </w:rPr>
        <w:t>ns</w:t>
      </w:r>
      <w:proofErr w:type="spellEnd"/>
      <w:r w:rsidRPr="001266F8">
        <w:rPr>
          <w:rFonts w:ascii="Times New Roman" w:hAnsi="Times New Roman" w:cs="Times New Roman"/>
          <w:sz w:val="24"/>
          <w:szCs w:val="24"/>
          <w:lang w:val="pt-BR"/>
        </w:rPr>
        <w:t>) prejudicado(s) pela conduta do licitante.</w:t>
      </w:r>
    </w:p>
    <w:p w14:paraId="57616700" w14:textId="77777777" w:rsidR="008F6522" w:rsidRPr="001266F8" w:rsidRDefault="008F6522" w:rsidP="008F6522">
      <w:pPr>
        <w:tabs>
          <w:tab w:val="left" w:pos="1815"/>
        </w:tabs>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Parágrafo Primeiro. Se a multa aplicada e as indenizações cabíveis forem superiores ao valor de pagamento eventualmente devido pela Administração ao contratado, além da perda desse valor, a diferença será descontada da garantia prestada ou será cobrada judicialmente.</w:t>
      </w:r>
    </w:p>
    <w:p w14:paraId="790DC146" w14:textId="77777777" w:rsidR="00182F86" w:rsidRDefault="008F6522" w:rsidP="008F6522">
      <w:pPr>
        <w:tabs>
          <w:tab w:val="left" w:pos="1815"/>
        </w:tabs>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 xml:space="preserve">Parágrafo Segundo. A multa de que trata o subitem 19.14 poderá, na forma do edital ou documentação de contratação, ser descontada de pagamento eventualmente devido pelo </w:t>
      </w:r>
    </w:p>
    <w:p w14:paraId="4EB950C1" w14:textId="433335C8" w:rsidR="008F6522" w:rsidRPr="001266F8" w:rsidRDefault="008F6522" w:rsidP="008F6522">
      <w:pPr>
        <w:tabs>
          <w:tab w:val="left" w:pos="1815"/>
        </w:tabs>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 xml:space="preserve">Contratante decorrente de </w:t>
      </w:r>
      <w:r w:rsidR="00D53714" w:rsidRPr="001266F8">
        <w:rPr>
          <w:rFonts w:ascii="Times New Roman" w:hAnsi="Times New Roman" w:cs="Times New Roman"/>
          <w:sz w:val="24"/>
          <w:szCs w:val="24"/>
        </w:rPr>
        <w:t>outras documentações</w:t>
      </w:r>
      <w:r w:rsidRPr="001266F8">
        <w:rPr>
          <w:rFonts w:ascii="Times New Roman" w:hAnsi="Times New Roman" w:cs="Times New Roman"/>
          <w:sz w:val="24"/>
          <w:szCs w:val="24"/>
        </w:rPr>
        <w:t xml:space="preserve"> de contrataçãos firmados com a Administração Pública Municipal.</w:t>
      </w:r>
    </w:p>
    <w:p w14:paraId="365BC937" w14:textId="77777777" w:rsidR="008F6522" w:rsidRPr="001266F8" w:rsidRDefault="008F6522" w:rsidP="008F6522">
      <w:pPr>
        <w:tabs>
          <w:tab w:val="left" w:pos="1815"/>
        </w:tabs>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Parágrafo Terceiro. O atraso injustificado sujeitará o contratado a multa de mora, na forma prevista em edital ou em documentação de contratação.</w:t>
      </w:r>
    </w:p>
    <w:p w14:paraId="7A43194B" w14:textId="77777777" w:rsidR="008F6522" w:rsidRPr="001266F8" w:rsidRDefault="008F6522" w:rsidP="008F6522">
      <w:pPr>
        <w:tabs>
          <w:tab w:val="left" w:pos="1815"/>
        </w:tabs>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I. A aplicação de multa moratória será precedida de oportunidade para o exercício do contraditório e da ampla defesa.</w:t>
      </w:r>
    </w:p>
    <w:p w14:paraId="7B2E5C09" w14:textId="77777777" w:rsidR="008F6522" w:rsidRPr="001266F8" w:rsidRDefault="008F6522" w:rsidP="008F6522">
      <w:pPr>
        <w:tabs>
          <w:tab w:val="left" w:pos="1815"/>
        </w:tabs>
        <w:spacing w:line="276" w:lineRule="auto"/>
        <w:ind w:left="284"/>
        <w:jc w:val="both"/>
        <w:rPr>
          <w:rFonts w:ascii="Times New Roman" w:hAnsi="Times New Roman" w:cs="Times New Roman"/>
          <w:sz w:val="24"/>
          <w:szCs w:val="24"/>
        </w:rPr>
      </w:pPr>
      <w:r w:rsidRPr="001266F8">
        <w:rPr>
          <w:rFonts w:ascii="Times New Roman" w:hAnsi="Times New Roman" w:cs="Times New Roman"/>
          <w:sz w:val="24"/>
          <w:szCs w:val="24"/>
        </w:rPr>
        <w:t>II. A aplicação de multa moratória não impedirá que a Administração a converta em compensatória e promova a extinção unilateral da documentação de contratação com a aplicação cumulada de outras sanções previstas na Lei Federal nº 14.133, de 2021.</w:t>
      </w:r>
    </w:p>
    <w:p w14:paraId="4847D7A4" w14:textId="77777777" w:rsidR="00A444D3" w:rsidRDefault="00A444D3" w:rsidP="00E4626B">
      <w:pPr>
        <w:tabs>
          <w:tab w:val="left" w:leader="dot" w:pos="5802"/>
        </w:tabs>
        <w:spacing w:before="1"/>
        <w:rPr>
          <w:rFonts w:ascii="Times New Roman" w:hAnsi="Times New Roman" w:cs="Times New Roman"/>
          <w:sz w:val="24"/>
          <w:szCs w:val="24"/>
        </w:rPr>
      </w:pPr>
    </w:p>
    <w:p w14:paraId="3717D8CA" w14:textId="73CE7D21" w:rsidR="00A444D3" w:rsidRDefault="00A444D3" w:rsidP="00182F86">
      <w:pPr>
        <w:tabs>
          <w:tab w:val="left" w:leader="dot" w:pos="5802"/>
        </w:tabs>
        <w:spacing w:before="1"/>
        <w:ind w:left="3402"/>
        <w:rPr>
          <w:rFonts w:ascii="Times New Roman" w:hAnsi="Times New Roman" w:cs="Times New Roman"/>
          <w:sz w:val="24"/>
          <w:szCs w:val="24"/>
        </w:rPr>
      </w:pPr>
    </w:p>
    <w:p w14:paraId="53A3611C" w14:textId="3DD14E68" w:rsidR="00E4626B" w:rsidRDefault="00E4626B" w:rsidP="00182F86">
      <w:pPr>
        <w:tabs>
          <w:tab w:val="left" w:leader="dot" w:pos="5802"/>
        </w:tabs>
        <w:spacing w:before="1"/>
        <w:ind w:left="3402"/>
        <w:rPr>
          <w:rFonts w:ascii="Times New Roman" w:hAnsi="Times New Roman" w:cs="Times New Roman"/>
          <w:sz w:val="24"/>
          <w:szCs w:val="24"/>
        </w:rPr>
      </w:pPr>
    </w:p>
    <w:p w14:paraId="21B9C074" w14:textId="6E18DF5B" w:rsidR="00E4626B" w:rsidRDefault="00E4626B" w:rsidP="00182F86">
      <w:pPr>
        <w:tabs>
          <w:tab w:val="left" w:leader="dot" w:pos="5802"/>
        </w:tabs>
        <w:spacing w:before="1"/>
        <w:ind w:left="3402"/>
        <w:rPr>
          <w:rFonts w:ascii="Times New Roman" w:hAnsi="Times New Roman" w:cs="Times New Roman"/>
          <w:sz w:val="24"/>
          <w:szCs w:val="24"/>
        </w:rPr>
      </w:pPr>
    </w:p>
    <w:p w14:paraId="4B3D8F42" w14:textId="13ADB1B8" w:rsidR="00E4626B" w:rsidRDefault="00E4626B" w:rsidP="00182F86">
      <w:pPr>
        <w:tabs>
          <w:tab w:val="left" w:leader="dot" w:pos="5802"/>
        </w:tabs>
        <w:spacing w:before="1"/>
        <w:ind w:left="3402"/>
        <w:rPr>
          <w:rFonts w:ascii="Times New Roman" w:hAnsi="Times New Roman" w:cs="Times New Roman"/>
          <w:sz w:val="24"/>
          <w:szCs w:val="24"/>
        </w:rPr>
      </w:pPr>
    </w:p>
    <w:p w14:paraId="0987920D" w14:textId="30FAA4A9" w:rsidR="00E4626B" w:rsidRDefault="00E4626B" w:rsidP="00182F86">
      <w:pPr>
        <w:tabs>
          <w:tab w:val="left" w:leader="dot" w:pos="5802"/>
        </w:tabs>
        <w:spacing w:before="1"/>
        <w:ind w:left="3402"/>
        <w:rPr>
          <w:rFonts w:ascii="Times New Roman" w:hAnsi="Times New Roman" w:cs="Times New Roman"/>
          <w:sz w:val="24"/>
          <w:szCs w:val="24"/>
        </w:rPr>
      </w:pPr>
    </w:p>
    <w:p w14:paraId="1A8BBA1E" w14:textId="7D6FD8C0" w:rsidR="00E4626B" w:rsidRDefault="00E4626B" w:rsidP="00182F86">
      <w:pPr>
        <w:tabs>
          <w:tab w:val="left" w:leader="dot" w:pos="5802"/>
        </w:tabs>
        <w:spacing w:before="1"/>
        <w:ind w:left="3402"/>
        <w:rPr>
          <w:rFonts w:ascii="Times New Roman" w:hAnsi="Times New Roman" w:cs="Times New Roman"/>
          <w:sz w:val="24"/>
          <w:szCs w:val="24"/>
        </w:rPr>
      </w:pPr>
    </w:p>
    <w:p w14:paraId="46DB455F" w14:textId="65011EA8" w:rsidR="00E4626B" w:rsidRDefault="00E4626B" w:rsidP="00182F86">
      <w:pPr>
        <w:tabs>
          <w:tab w:val="left" w:leader="dot" w:pos="5802"/>
        </w:tabs>
        <w:spacing w:before="1"/>
        <w:ind w:left="3402"/>
        <w:rPr>
          <w:rFonts w:ascii="Times New Roman" w:hAnsi="Times New Roman" w:cs="Times New Roman"/>
          <w:sz w:val="24"/>
          <w:szCs w:val="24"/>
        </w:rPr>
      </w:pPr>
    </w:p>
    <w:p w14:paraId="7702085E" w14:textId="2407E939" w:rsidR="00E4626B" w:rsidRDefault="00E4626B" w:rsidP="00182F86">
      <w:pPr>
        <w:tabs>
          <w:tab w:val="left" w:leader="dot" w:pos="5802"/>
        </w:tabs>
        <w:spacing w:before="1"/>
        <w:ind w:left="3402"/>
        <w:rPr>
          <w:rFonts w:ascii="Times New Roman" w:hAnsi="Times New Roman" w:cs="Times New Roman"/>
          <w:sz w:val="24"/>
          <w:szCs w:val="24"/>
        </w:rPr>
      </w:pPr>
    </w:p>
    <w:p w14:paraId="5E8AF8E9" w14:textId="147BEE3F" w:rsidR="00E4626B" w:rsidRDefault="00E4626B" w:rsidP="00182F86">
      <w:pPr>
        <w:tabs>
          <w:tab w:val="left" w:leader="dot" w:pos="5802"/>
        </w:tabs>
        <w:spacing w:before="1"/>
        <w:ind w:left="3402"/>
        <w:rPr>
          <w:rFonts w:ascii="Times New Roman" w:hAnsi="Times New Roman" w:cs="Times New Roman"/>
          <w:sz w:val="24"/>
          <w:szCs w:val="24"/>
        </w:rPr>
      </w:pPr>
    </w:p>
    <w:p w14:paraId="716F9411" w14:textId="60903E52" w:rsidR="00E4626B" w:rsidRDefault="00E4626B" w:rsidP="00182F86">
      <w:pPr>
        <w:tabs>
          <w:tab w:val="left" w:leader="dot" w:pos="5802"/>
        </w:tabs>
        <w:spacing w:before="1"/>
        <w:ind w:left="3402"/>
        <w:rPr>
          <w:rFonts w:ascii="Times New Roman" w:hAnsi="Times New Roman" w:cs="Times New Roman"/>
          <w:sz w:val="24"/>
          <w:szCs w:val="24"/>
        </w:rPr>
      </w:pPr>
    </w:p>
    <w:p w14:paraId="18B3AA3B" w14:textId="3F965620" w:rsidR="00E4626B" w:rsidRDefault="00E4626B" w:rsidP="00182F86">
      <w:pPr>
        <w:tabs>
          <w:tab w:val="left" w:leader="dot" w:pos="5802"/>
        </w:tabs>
        <w:spacing w:before="1"/>
        <w:ind w:left="3402"/>
        <w:rPr>
          <w:rFonts w:ascii="Times New Roman" w:hAnsi="Times New Roman" w:cs="Times New Roman"/>
          <w:sz w:val="24"/>
          <w:szCs w:val="24"/>
        </w:rPr>
      </w:pPr>
    </w:p>
    <w:p w14:paraId="0572E86A" w14:textId="244AD55E" w:rsidR="00E4626B" w:rsidRDefault="00E4626B" w:rsidP="00182F86">
      <w:pPr>
        <w:tabs>
          <w:tab w:val="left" w:leader="dot" w:pos="5802"/>
        </w:tabs>
        <w:spacing w:before="1"/>
        <w:ind w:left="3402"/>
        <w:rPr>
          <w:rFonts w:ascii="Times New Roman" w:hAnsi="Times New Roman" w:cs="Times New Roman"/>
          <w:sz w:val="24"/>
          <w:szCs w:val="24"/>
        </w:rPr>
      </w:pPr>
    </w:p>
    <w:p w14:paraId="65E84D17" w14:textId="1BE2524F" w:rsidR="00E4626B" w:rsidRDefault="00E4626B" w:rsidP="00182F86">
      <w:pPr>
        <w:tabs>
          <w:tab w:val="left" w:leader="dot" w:pos="5802"/>
        </w:tabs>
        <w:spacing w:before="1"/>
        <w:ind w:left="3402"/>
        <w:rPr>
          <w:rFonts w:ascii="Times New Roman" w:hAnsi="Times New Roman" w:cs="Times New Roman"/>
          <w:sz w:val="24"/>
          <w:szCs w:val="24"/>
        </w:rPr>
      </w:pPr>
    </w:p>
    <w:p w14:paraId="547C6A34" w14:textId="44032DFF" w:rsidR="00E4626B" w:rsidRDefault="00E4626B" w:rsidP="00182F86">
      <w:pPr>
        <w:tabs>
          <w:tab w:val="left" w:leader="dot" w:pos="5802"/>
        </w:tabs>
        <w:spacing w:before="1"/>
        <w:ind w:left="3402"/>
        <w:rPr>
          <w:rFonts w:ascii="Times New Roman" w:hAnsi="Times New Roman" w:cs="Times New Roman"/>
          <w:sz w:val="24"/>
          <w:szCs w:val="24"/>
        </w:rPr>
      </w:pPr>
    </w:p>
    <w:p w14:paraId="49087910" w14:textId="65192417" w:rsidR="00E4626B" w:rsidRDefault="00E4626B" w:rsidP="00182F86">
      <w:pPr>
        <w:tabs>
          <w:tab w:val="left" w:leader="dot" w:pos="5802"/>
        </w:tabs>
        <w:spacing w:before="1"/>
        <w:ind w:left="3402"/>
        <w:rPr>
          <w:rFonts w:ascii="Times New Roman" w:hAnsi="Times New Roman" w:cs="Times New Roman"/>
          <w:sz w:val="24"/>
          <w:szCs w:val="24"/>
        </w:rPr>
      </w:pPr>
    </w:p>
    <w:p w14:paraId="108A78ED" w14:textId="77777777" w:rsidR="00E4626B" w:rsidRDefault="00E4626B" w:rsidP="00182F86">
      <w:pPr>
        <w:tabs>
          <w:tab w:val="left" w:leader="dot" w:pos="5802"/>
        </w:tabs>
        <w:spacing w:before="1"/>
        <w:ind w:left="3402"/>
        <w:rPr>
          <w:rFonts w:ascii="Times New Roman" w:hAnsi="Times New Roman" w:cs="Times New Roman"/>
          <w:sz w:val="24"/>
          <w:szCs w:val="24"/>
        </w:rPr>
      </w:pPr>
    </w:p>
    <w:p w14:paraId="66035910" w14:textId="3FEFF673" w:rsidR="00B96377" w:rsidRPr="001266F8" w:rsidRDefault="00240AB4" w:rsidP="00E4626B">
      <w:pPr>
        <w:tabs>
          <w:tab w:val="left" w:leader="dot" w:pos="5802"/>
        </w:tabs>
        <w:spacing w:before="1"/>
        <w:ind w:left="3402"/>
        <w:rPr>
          <w:rFonts w:ascii="Times New Roman" w:hAnsi="Times New Roman" w:cs="Times New Roman"/>
          <w:sz w:val="24"/>
          <w:szCs w:val="24"/>
        </w:rPr>
      </w:pPr>
      <w:r w:rsidRPr="001266F8">
        <w:rPr>
          <w:rFonts w:ascii="Times New Roman" w:hAnsi="Times New Roman" w:cs="Times New Roman"/>
          <w:sz w:val="24"/>
          <w:szCs w:val="24"/>
        </w:rPr>
        <w:t>Três</w:t>
      </w:r>
      <w:r w:rsidRPr="001266F8">
        <w:rPr>
          <w:rFonts w:ascii="Times New Roman" w:hAnsi="Times New Roman" w:cs="Times New Roman"/>
          <w:spacing w:val="-8"/>
          <w:sz w:val="24"/>
          <w:szCs w:val="24"/>
        </w:rPr>
        <w:t xml:space="preserve"> </w:t>
      </w:r>
      <w:r w:rsidRPr="001266F8">
        <w:rPr>
          <w:rFonts w:ascii="Times New Roman" w:hAnsi="Times New Roman" w:cs="Times New Roman"/>
          <w:sz w:val="24"/>
          <w:szCs w:val="24"/>
        </w:rPr>
        <w:t>Rios,</w:t>
      </w:r>
      <w:r w:rsidRPr="001266F8">
        <w:rPr>
          <w:rFonts w:ascii="Times New Roman" w:hAnsi="Times New Roman" w:cs="Times New Roman"/>
          <w:spacing w:val="-9"/>
          <w:sz w:val="24"/>
          <w:szCs w:val="24"/>
        </w:rPr>
        <w:t xml:space="preserve"> </w:t>
      </w:r>
      <w:r w:rsidR="005B7D70" w:rsidRPr="001266F8">
        <w:rPr>
          <w:rFonts w:ascii="Times New Roman" w:hAnsi="Times New Roman" w:cs="Times New Roman"/>
          <w:sz w:val="24"/>
          <w:szCs w:val="24"/>
        </w:rPr>
        <w:t>2</w:t>
      </w:r>
      <w:r w:rsidR="00515229">
        <w:rPr>
          <w:rFonts w:ascii="Times New Roman" w:hAnsi="Times New Roman" w:cs="Times New Roman"/>
          <w:sz w:val="24"/>
          <w:szCs w:val="24"/>
        </w:rPr>
        <w:t>5</w:t>
      </w:r>
      <w:r w:rsidR="003D44A6" w:rsidRPr="001266F8">
        <w:rPr>
          <w:rFonts w:ascii="Times New Roman" w:hAnsi="Times New Roman" w:cs="Times New Roman"/>
          <w:sz w:val="24"/>
          <w:szCs w:val="24"/>
        </w:rPr>
        <w:t xml:space="preserve"> </w:t>
      </w:r>
      <w:r w:rsidRPr="001266F8">
        <w:rPr>
          <w:rFonts w:ascii="Times New Roman" w:hAnsi="Times New Roman" w:cs="Times New Roman"/>
          <w:spacing w:val="-5"/>
          <w:sz w:val="24"/>
          <w:szCs w:val="24"/>
        </w:rPr>
        <w:t>de</w:t>
      </w:r>
      <w:r w:rsidR="00624CF0" w:rsidRPr="001266F8">
        <w:rPr>
          <w:rFonts w:ascii="Times New Roman" w:hAnsi="Times New Roman" w:cs="Times New Roman"/>
          <w:sz w:val="24"/>
          <w:szCs w:val="24"/>
        </w:rPr>
        <w:t xml:space="preserve"> </w:t>
      </w:r>
      <w:r w:rsidR="005B7D70" w:rsidRPr="001266F8">
        <w:rPr>
          <w:rFonts w:ascii="Times New Roman" w:hAnsi="Times New Roman" w:cs="Times New Roman"/>
          <w:sz w:val="24"/>
          <w:szCs w:val="24"/>
        </w:rPr>
        <w:t>Fevereiro</w:t>
      </w:r>
      <w:r w:rsidR="003D44A6" w:rsidRPr="001266F8">
        <w:rPr>
          <w:rFonts w:ascii="Times New Roman" w:hAnsi="Times New Roman" w:cs="Times New Roman"/>
          <w:sz w:val="24"/>
          <w:szCs w:val="24"/>
        </w:rPr>
        <w:t xml:space="preserve"> </w:t>
      </w:r>
      <w:r w:rsidRPr="001266F8">
        <w:rPr>
          <w:rFonts w:ascii="Times New Roman" w:hAnsi="Times New Roman" w:cs="Times New Roman"/>
          <w:sz w:val="24"/>
          <w:szCs w:val="24"/>
        </w:rPr>
        <w:t>de</w:t>
      </w:r>
      <w:r w:rsidRPr="001266F8">
        <w:rPr>
          <w:rFonts w:ascii="Times New Roman" w:hAnsi="Times New Roman" w:cs="Times New Roman"/>
          <w:spacing w:val="-3"/>
          <w:sz w:val="24"/>
          <w:szCs w:val="24"/>
        </w:rPr>
        <w:t xml:space="preserve"> </w:t>
      </w:r>
      <w:r w:rsidR="00AE4D98" w:rsidRPr="001266F8">
        <w:rPr>
          <w:rFonts w:ascii="Times New Roman" w:hAnsi="Times New Roman" w:cs="Times New Roman"/>
          <w:spacing w:val="-4"/>
          <w:sz w:val="24"/>
          <w:szCs w:val="24"/>
        </w:rPr>
        <w:t>2026</w:t>
      </w:r>
      <w:r w:rsidRPr="001266F8">
        <w:rPr>
          <w:rFonts w:ascii="Times New Roman" w:hAnsi="Times New Roman" w:cs="Times New Roman"/>
          <w:spacing w:val="-4"/>
          <w:sz w:val="24"/>
          <w:szCs w:val="24"/>
        </w:rPr>
        <w:t>.</w:t>
      </w:r>
    </w:p>
    <w:p w14:paraId="61917E0C" w14:textId="77777777" w:rsidR="00E4626B" w:rsidRDefault="00E4626B" w:rsidP="00182F86">
      <w:pPr>
        <w:spacing w:line="276" w:lineRule="auto"/>
        <w:rPr>
          <w:rFonts w:ascii="Times New Roman" w:hAnsi="Times New Roman" w:cs="Times New Roman"/>
          <w:sz w:val="24"/>
          <w:szCs w:val="24"/>
        </w:rPr>
      </w:pPr>
    </w:p>
    <w:p w14:paraId="2896954A" w14:textId="77777777" w:rsidR="00E4626B" w:rsidRDefault="00E4626B" w:rsidP="00182F86">
      <w:pPr>
        <w:spacing w:line="276" w:lineRule="auto"/>
        <w:rPr>
          <w:rFonts w:ascii="Times New Roman" w:hAnsi="Times New Roman" w:cs="Times New Roman"/>
          <w:sz w:val="24"/>
          <w:szCs w:val="24"/>
        </w:rPr>
      </w:pPr>
    </w:p>
    <w:p w14:paraId="297CB386" w14:textId="259D8F7E" w:rsidR="00C451DB" w:rsidRPr="001266F8" w:rsidRDefault="00C451DB" w:rsidP="00182F86">
      <w:pPr>
        <w:spacing w:line="276" w:lineRule="auto"/>
        <w:rPr>
          <w:rFonts w:ascii="Times New Roman" w:hAnsi="Times New Roman" w:cs="Times New Roman"/>
          <w:sz w:val="24"/>
          <w:szCs w:val="24"/>
        </w:rPr>
      </w:pPr>
      <w:r w:rsidRPr="001266F8">
        <w:rPr>
          <w:rFonts w:ascii="Times New Roman" w:hAnsi="Times New Roman" w:cs="Times New Roman"/>
          <w:sz w:val="24"/>
          <w:szCs w:val="24"/>
        </w:rPr>
        <w:t>Elaborado:</w:t>
      </w:r>
    </w:p>
    <w:p w14:paraId="2FFFE70F" w14:textId="77777777" w:rsidR="00C451DB" w:rsidRPr="001266F8" w:rsidRDefault="00C451DB" w:rsidP="00182F86">
      <w:pPr>
        <w:spacing w:line="276" w:lineRule="auto"/>
        <w:rPr>
          <w:rFonts w:ascii="Times New Roman" w:hAnsi="Times New Roman" w:cs="Times New Roman"/>
          <w:sz w:val="24"/>
          <w:szCs w:val="24"/>
        </w:rPr>
      </w:pPr>
    </w:p>
    <w:p w14:paraId="5A137810" w14:textId="77777777" w:rsidR="00C451DB" w:rsidRPr="001266F8" w:rsidRDefault="00C451DB" w:rsidP="00182F86">
      <w:pPr>
        <w:spacing w:line="276" w:lineRule="auto"/>
        <w:rPr>
          <w:rFonts w:ascii="Times New Roman" w:hAnsi="Times New Roman" w:cs="Times New Roman"/>
          <w:sz w:val="24"/>
          <w:szCs w:val="24"/>
        </w:rPr>
      </w:pPr>
    </w:p>
    <w:p w14:paraId="37F1E511" w14:textId="77777777" w:rsidR="00153667" w:rsidRPr="001266F8" w:rsidRDefault="00153667" w:rsidP="00182F86">
      <w:pPr>
        <w:spacing w:line="276" w:lineRule="auto"/>
        <w:rPr>
          <w:rFonts w:ascii="Times New Roman" w:hAnsi="Times New Roman" w:cs="Times New Roman"/>
          <w:sz w:val="24"/>
          <w:szCs w:val="24"/>
        </w:rPr>
      </w:pPr>
    </w:p>
    <w:p w14:paraId="55ED7C31" w14:textId="7F1A853A" w:rsidR="00C451DB" w:rsidRDefault="00023304" w:rsidP="00182F86">
      <w:pPr>
        <w:spacing w:line="276" w:lineRule="auto"/>
        <w:rPr>
          <w:rFonts w:ascii="Times New Roman" w:hAnsi="Times New Roman" w:cs="Times New Roman"/>
          <w:sz w:val="24"/>
          <w:szCs w:val="24"/>
        </w:rPr>
      </w:pPr>
      <w:r>
        <w:rPr>
          <w:rFonts w:ascii="Times New Roman" w:eastAsia="Times New Roman" w:hAnsi="Times New Roman" w:cs="Times New Roman"/>
          <w:sz w:val="24"/>
          <w:szCs w:val="24"/>
        </w:rPr>
        <w:t>Douglas Reis Lima</w:t>
      </w:r>
    </w:p>
    <w:p w14:paraId="3EC3D2D8" w14:textId="6FD022B5" w:rsidR="00182F86" w:rsidRPr="001266F8" w:rsidRDefault="00023304" w:rsidP="00182F86">
      <w:pPr>
        <w:spacing w:line="276" w:lineRule="auto"/>
        <w:rPr>
          <w:rFonts w:ascii="Times New Roman" w:hAnsi="Times New Roman" w:cs="Times New Roman"/>
          <w:sz w:val="24"/>
          <w:szCs w:val="24"/>
        </w:rPr>
      </w:pPr>
      <w:r>
        <w:rPr>
          <w:rFonts w:ascii="Times New Roman" w:hAnsi="Times New Roman" w:cs="Times New Roman"/>
          <w:sz w:val="24"/>
          <w:szCs w:val="24"/>
        </w:rPr>
        <w:t>Guarda Civil Municipal</w:t>
      </w:r>
    </w:p>
    <w:p w14:paraId="12C2346D" w14:textId="4AB6C954" w:rsidR="00C451DB" w:rsidRPr="001266F8" w:rsidRDefault="00C451DB" w:rsidP="00182F86">
      <w:pPr>
        <w:spacing w:line="276" w:lineRule="auto"/>
        <w:rPr>
          <w:rFonts w:ascii="Times New Roman" w:hAnsi="Times New Roman" w:cs="Times New Roman"/>
          <w:sz w:val="24"/>
          <w:szCs w:val="24"/>
        </w:rPr>
      </w:pPr>
      <w:r w:rsidRPr="001266F8">
        <w:rPr>
          <w:rFonts w:ascii="Times New Roman" w:hAnsi="Times New Roman" w:cs="Times New Roman"/>
          <w:sz w:val="24"/>
          <w:szCs w:val="24"/>
        </w:rPr>
        <w:t>Matrícula:</w:t>
      </w:r>
      <w:r w:rsidR="00182F86">
        <w:rPr>
          <w:rFonts w:ascii="Times New Roman" w:eastAsia="Times New Roman" w:hAnsi="Times New Roman" w:cs="Times New Roman"/>
          <w:sz w:val="24"/>
          <w:szCs w:val="24"/>
        </w:rPr>
        <w:t>111.</w:t>
      </w:r>
      <w:r w:rsidR="00023304">
        <w:rPr>
          <w:rFonts w:ascii="Times New Roman" w:eastAsia="Times New Roman" w:hAnsi="Times New Roman" w:cs="Times New Roman"/>
          <w:sz w:val="24"/>
          <w:szCs w:val="24"/>
        </w:rPr>
        <w:t>770</w:t>
      </w:r>
    </w:p>
    <w:p w14:paraId="3F61FE28" w14:textId="77777777" w:rsidR="00C451DB" w:rsidRPr="001266F8" w:rsidRDefault="00C451DB" w:rsidP="00182F86">
      <w:pPr>
        <w:spacing w:line="276" w:lineRule="auto"/>
        <w:rPr>
          <w:rFonts w:ascii="Times New Roman" w:hAnsi="Times New Roman" w:cs="Times New Roman"/>
          <w:sz w:val="24"/>
          <w:szCs w:val="24"/>
        </w:rPr>
      </w:pPr>
    </w:p>
    <w:p w14:paraId="2D602617" w14:textId="77777777" w:rsidR="00C451DB" w:rsidRPr="001266F8" w:rsidRDefault="00C451DB" w:rsidP="00182F86">
      <w:pPr>
        <w:spacing w:line="276" w:lineRule="auto"/>
        <w:rPr>
          <w:rFonts w:ascii="Times New Roman" w:hAnsi="Times New Roman" w:cs="Times New Roman"/>
          <w:sz w:val="24"/>
          <w:szCs w:val="24"/>
        </w:rPr>
      </w:pPr>
    </w:p>
    <w:p w14:paraId="5CA206DD" w14:textId="77777777" w:rsidR="00C451DB" w:rsidRPr="001266F8" w:rsidRDefault="00C451DB" w:rsidP="00182F86">
      <w:pPr>
        <w:spacing w:line="276" w:lineRule="auto"/>
        <w:rPr>
          <w:rFonts w:ascii="Times New Roman" w:hAnsi="Times New Roman" w:cs="Times New Roman"/>
          <w:sz w:val="24"/>
          <w:szCs w:val="24"/>
        </w:rPr>
      </w:pPr>
    </w:p>
    <w:p w14:paraId="20C95058" w14:textId="77777777" w:rsidR="00C451DB" w:rsidRPr="001266F8" w:rsidRDefault="00C451DB" w:rsidP="00182F86">
      <w:pPr>
        <w:spacing w:line="276" w:lineRule="auto"/>
        <w:rPr>
          <w:rFonts w:ascii="Times New Roman" w:hAnsi="Times New Roman" w:cs="Times New Roman"/>
          <w:sz w:val="24"/>
          <w:szCs w:val="24"/>
        </w:rPr>
      </w:pPr>
      <w:r w:rsidRPr="001266F8">
        <w:rPr>
          <w:rFonts w:ascii="Times New Roman" w:hAnsi="Times New Roman" w:cs="Times New Roman"/>
          <w:sz w:val="24"/>
          <w:szCs w:val="24"/>
        </w:rPr>
        <w:t>Aprovado:</w:t>
      </w:r>
    </w:p>
    <w:p w14:paraId="661BFA43" w14:textId="77777777" w:rsidR="00C451DB" w:rsidRPr="001266F8" w:rsidRDefault="00C451DB" w:rsidP="00182F86">
      <w:pPr>
        <w:spacing w:line="276" w:lineRule="auto"/>
        <w:rPr>
          <w:rFonts w:ascii="Times New Roman" w:hAnsi="Times New Roman" w:cs="Times New Roman"/>
          <w:sz w:val="24"/>
          <w:szCs w:val="24"/>
        </w:rPr>
      </w:pPr>
    </w:p>
    <w:p w14:paraId="33977F6F" w14:textId="77777777" w:rsidR="00153667" w:rsidRPr="001266F8" w:rsidRDefault="00153667" w:rsidP="00182F86">
      <w:pPr>
        <w:spacing w:line="276" w:lineRule="auto"/>
        <w:rPr>
          <w:rFonts w:ascii="Times New Roman" w:hAnsi="Times New Roman" w:cs="Times New Roman"/>
          <w:sz w:val="24"/>
          <w:szCs w:val="24"/>
        </w:rPr>
      </w:pPr>
    </w:p>
    <w:p w14:paraId="56008F47" w14:textId="77777777" w:rsidR="004325B6" w:rsidRPr="001266F8" w:rsidRDefault="004325B6" w:rsidP="00182F86">
      <w:pPr>
        <w:spacing w:line="276" w:lineRule="auto"/>
        <w:rPr>
          <w:rFonts w:ascii="Times New Roman" w:hAnsi="Times New Roman" w:cs="Times New Roman"/>
          <w:sz w:val="24"/>
          <w:szCs w:val="24"/>
        </w:rPr>
      </w:pPr>
    </w:p>
    <w:p w14:paraId="6E857B58" w14:textId="59D13E99" w:rsidR="00C451DB" w:rsidRPr="001266F8" w:rsidRDefault="00023304" w:rsidP="00182F86">
      <w:pPr>
        <w:spacing w:line="276" w:lineRule="auto"/>
        <w:rPr>
          <w:rFonts w:ascii="Times New Roman" w:hAnsi="Times New Roman" w:cs="Times New Roman"/>
          <w:sz w:val="24"/>
          <w:szCs w:val="24"/>
        </w:rPr>
      </w:pPr>
      <w:r>
        <w:rPr>
          <w:rFonts w:ascii="Times New Roman" w:hAnsi="Times New Roman" w:cs="Times New Roman"/>
          <w:sz w:val="24"/>
          <w:szCs w:val="24"/>
        </w:rPr>
        <w:t>Fábio Luís Fernandes da Silva</w:t>
      </w:r>
    </w:p>
    <w:p w14:paraId="11D9D608" w14:textId="2FD131E3" w:rsidR="00C451DB" w:rsidRPr="001266F8" w:rsidRDefault="00C451DB" w:rsidP="00182F86">
      <w:pPr>
        <w:spacing w:line="276" w:lineRule="auto"/>
        <w:rPr>
          <w:rFonts w:ascii="Times New Roman" w:hAnsi="Times New Roman" w:cs="Times New Roman"/>
          <w:sz w:val="24"/>
          <w:szCs w:val="24"/>
        </w:rPr>
      </w:pPr>
      <w:r w:rsidRPr="001266F8">
        <w:rPr>
          <w:rFonts w:ascii="Times New Roman" w:hAnsi="Times New Roman" w:cs="Times New Roman"/>
          <w:sz w:val="24"/>
          <w:szCs w:val="24"/>
        </w:rPr>
        <w:t>Secretário</w:t>
      </w:r>
      <w:r w:rsidR="00F52111" w:rsidRPr="001266F8">
        <w:rPr>
          <w:rFonts w:ascii="Times New Roman" w:hAnsi="Times New Roman" w:cs="Times New Roman"/>
          <w:sz w:val="24"/>
          <w:szCs w:val="24"/>
        </w:rPr>
        <w:t xml:space="preserve"> </w:t>
      </w:r>
      <w:r w:rsidR="00023304">
        <w:rPr>
          <w:rFonts w:ascii="Times New Roman" w:hAnsi="Times New Roman" w:cs="Times New Roman"/>
          <w:sz w:val="24"/>
          <w:szCs w:val="24"/>
        </w:rPr>
        <w:t>Transporte e Mobilidade</w:t>
      </w:r>
    </w:p>
    <w:p w14:paraId="6FA12A7E" w14:textId="7A46560E" w:rsidR="005B7D70" w:rsidRPr="001266F8" w:rsidRDefault="00F52111" w:rsidP="00182F86">
      <w:pPr>
        <w:spacing w:line="276" w:lineRule="auto"/>
        <w:rPr>
          <w:rFonts w:ascii="Times New Roman" w:hAnsi="Times New Roman" w:cs="Times New Roman"/>
          <w:sz w:val="24"/>
          <w:szCs w:val="24"/>
        </w:rPr>
      </w:pPr>
      <w:r w:rsidRPr="001266F8">
        <w:rPr>
          <w:rFonts w:ascii="Times New Roman" w:hAnsi="Times New Roman" w:cs="Times New Roman"/>
          <w:sz w:val="24"/>
          <w:szCs w:val="24"/>
        </w:rPr>
        <w:t>Mat</w:t>
      </w:r>
      <w:r w:rsidR="00182F86">
        <w:rPr>
          <w:rFonts w:ascii="Times New Roman" w:hAnsi="Times New Roman" w:cs="Times New Roman"/>
          <w:sz w:val="24"/>
          <w:szCs w:val="24"/>
        </w:rPr>
        <w:t>rícula:</w:t>
      </w:r>
      <w:r w:rsidRPr="001266F8">
        <w:rPr>
          <w:rFonts w:ascii="Times New Roman" w:hAnsi="Times New Roman" w:cs="Times New Roman"/>
          <w:sz w:val="24"/>
          <w:szCs w:val="24"/>
        </w:rPr>
        <w:t xml:space="preserve"> 124.4</w:t>
      </w:r>
      <w:r w:rsidR="00023304">
        <w:rPr>
          <w:rFonts w:ascii="Times New Roman" w:hAnsi="Times New Roman" w:cs="Times New Roman"/>
          <w:sz w:val="24"/>
          <w:szCs w:val="24"/>
        </w:rPr>
        <w:t>122</w:t>
      </w:r>
    </w:p>
    <w:p w14:paraId="2B748A35" w14:textId="0C2CE47D" w:rsidR="005B7D70" w:rsidRDefault="005B7D70" w:rsidP="00E0210C">
      <w:pPr>
        <w:spacing w:line="276" w:lineRule="auto"/>
        <w:jc w:val="center"/>
        <w:rPr>
          <w:rFonts w:ascii="Times New Roman" w:hAnsi="Times New Roman" w:cs="Times New Roman"/>
          <w:sz w:val="24"/>
          <w:szCs w:val="24"/>
        </w:rPr>
      </w:pPr>
    </w:p>
    <w:p w14:paraId="31463480" w14:textId="6D58E8F7" w:rsidR="00F96045" w:rsidRDefault="00F96045" w:rsidP="00E0210C">
      <w:pPr>
        <w:spacing w:line="276" w:lineRule="auto"/>
        <w:jc w:val="center"/>
        <w:rPr>
          <w:rFonts w:ascii="Times New Roman" w:hAnsi="Times New Roman" w:cs="Times New Roman"/>
          <w:sz w:val="24"/>
          <w:szCs w:val="24"/>
        </w:rPr>
      </w:pPr>
    </w:p>
    <w:p w14:paraId="06EE3D1A" w14:textId="7CAABB2D" w:rsidR="00F96045" w:rsidRDefault="00F96045" w:rsidP="00E0210C">
      <w:pPr>
        <w:spacing w:line="276" w:lineRule="auto"/>
        <w:jc w:val="center"/>
        <w:rPr>
          <w:rFonts w:ascii="Times New Roman" w:hAnsi="Times New Roman" w:cs="Times New Roman"/>
          <w:sz w:val="24"/>
          <w:szCs w:val="24"/>
        </w:rPr>
      </w:pPr>
    </w:p>
    <w:p w14:paraId="3CDB980C" w14:textId="4F64D103" w:rsidR="00F96045" w:rsidRDefault="00F96045" w:rsidP="00E0210C">
      <w:pPr>
        <w:spacing w:line="276" w:lineRule="auto"/>
        <w:jc w:val="center"/>
        <w:rPr>
          <w:rFonts w:ascii="Times New Roman" w:hAnsi="Times New Roman" w:cs="Times New Roman"/>
          <w:sz w:val="24"/>
          <w:szCs w:val="24"/>
        </w:rPr>
      </w:pPr>
    </w:p>
    <w:p w14:paraId="69B332F5" w14:textId="1AB6DD2A" w:rsidR="00F96045" w:rsidRDefault="00F96045" w:rsidP="00E0210C">
      <w:pPr>
        <w:spacing w:line="276" w:lineRule="auto"/>
        <w:jc w:val="center"/>
        <w:rPr>
          <w:rFonts w:ascii="Times New Roman" w:hAnsi="Times New Roman" w:cs="Times New Roman"/>
          <w:sz w:val="24"/>
          <w:szCs w:val="24"/>
        </w:rPr>
      </w:pPr>
    </w:p>
    <w:p w14:paraId="744F46E8" w14:textId="20602A65" w:rsidR="00F96045" w:rsidRDefault="00F96045" w:rsidP="00E0210C">
      <w:pPr>
        <w:spacing w:line="276" w:lineRule="auto"/>
        <w:jc w:val="center"/>
        <w:rPr>
          <w:rFonts w:ascii="Times New Roman" w:hAnsi="Times New Roman" w:cs="Times New Roman"/>
          <w:sz w:val="24"/>
          <w:szCs w:val="24"/>
        </w:rPr>
      </w:pPr>
    </w:p>
    <w:p w14:paraId="24471EC3" w14:textId="5773EFE9" w:rsidR="00F96045" w:rsidRDefault="00F96045" w:rsidP="00E0210C">
      <w:pPr>
        <w:spacing w:line="276" w:lineRule="auto"/>
        <w:jc w:val="center"/>
        <w:rPr>
          <w:rFonts w:ascii="Times New Roman" w:hAnsi="Times New Roman" w:cs="Times New Roman"/>
          <w:sz w:val="24"/>
          <w:szCs w:val="24"/>
        </w:rPr>
      </w:pPr>
    </w:p>
    <w:p w14:paraId="15C7AC04" w14:textId="281EDE49" w:rsidR="00F96045" w:rsidRDefault="00F96045" w:rsidP="00E0210C">
      <w:pPr>
        <w:spacing w:line="276" w:lineRule="auto"/>
        <w:jc w:val="center"/>
        <w:rPr>
          <w:rFonts w:ascii="Times New Roman" w:hAnsi="Times New Roman" w:cs="Times New Roman"/>
          <w:sz w:val="24"/>
          <w:szCs w:val="24"/>
        </w:rPr>
      </w:pPr>
    </w:p>
    <w:p w14:paraId="43425F46" w14:textId="644DE894" w:rsidR="00F96045" w:rsidRDefault="00F96045" w:rsidP="00E0210C">
      <w:pPr>
        <w:spacing w:line="276" w:lineRule="auto"/>
        <w:jc w:val="center"/>
        <w:rPr>
          <w:rFonts w:ascii="Times New Roman" w:hAnsi="Times New Roman" w:cs="Times New Roman"/>
          <w:sz w:val="24"/>
          <w:szCs w:val="24"/>
        </w:rPr>
      </w:pPr>
    </w:p>
    <w:p w14:paraId="1BE0620A" w14:textId="0A1DDF2B" w:rsidR="00F96045" w:rsidRDefault="00F96045" w:rsidP="00E0210C">
      <w:pPr>
        <w:spacing w:line="276" w:lineRule="auto"/>
        <w:jc w:val="center"/>
        <w:rPr>
          <w:rFonts w:ascii="Times New Roman" w:hAnsi="Times New Roman" w:cs="Times New Roman"/>
          <w:sz w:val="24"/>
          <w:szCs w:val="24"/>
        </w:rPr>
      </w:pPr>
    </w:p>
    <w:p w14:paraId="37073DAD" w14:textId="2BD5F382" w:rsidR="00F96045" w:rsidRDefault="00F96045" w:rsidP="00E0210C">
      <w:pPr>
        <w:spacing w:line="276" w:lineRule="auto"/>
        <w:jc w:val="center"/>
        <w:rPr>
          <w:rFonts w:ascii="Times New Roman" w:hAnsi="Times New Roman" w:cs="Times New Roman"/>
          <w:sz w:val="24"/>
          <w:szCs w:val="24"/>
        </w:rPr>
      </w:pPr>
    </w:p>
    <w:p w14:paraId="49EB9E03" w14:textId="33E9FA6C" w:rsidR="00F96045" w:rsidRDefault="00F96045" w:rsidP="00E0210C">
      <w:pPr>
        <w:spacing w:line="276" w:lineRule="auto"/>
        <w:jc w:val="center"/>
        <w:rPr>
          <w:rFonts w:ascii="Times New Roman" w:hAnsi="Times New Roman" w:cs="Times New Roman"/>
          <w:sz w:val="24"/>
          <w:szCs w:val="24"/>
        </w:rPr>
      </w:pPr>
    </w:p>
    <w:p w14:paraId="3238C01A" w14:textId="462E6822" w:rsidR="00E4626B" w:rsidRDefault="00E4626B" w:rsidP="00E0210C">
      <w:pPr>
        <w:spacing w:line="276" w:lineRule="auto"/>
        <w:jc w:val="center"/>
        <w:rPr>
          <w:rFonts w:ascii="Times New Roman" w:hAnsi="Times New Roman" w:cs="Times New Roman"/>
          <w:sz w:val="24"/>
          <w:szCs w:val="24"/>
        </w:rPr>
      </w:pPr>
    </w:p>
    <w:p w14:paraId="7D5DAD26" w14:textId="0DC891FB" w:rsidR="00E4626B" w:rsidRDefault="00E4626B" w:rsidP="00E0210C">
      <w:pPr>
        <w:spacing w:line="276" w:lineRule="auto"/>
        <w:jc w:val="center"/>
        <w:rPr>
          <w:rFonts w:ascii="Times New Roman" w:hAnsi="Times New Roman" w:cs="Times New Roman"/>
          <w:sz w:val="24"/>
          <w:szCs w:val="24"/>
        </w:rPr>
      </w:pPr>
    </w:p>
    <w:p w14:paraId="6294F15F" w14:textId="06FCA348" w:rsidR="00E4626B" w:rsidRDefault="00E4626B" w:rsidP="00E0210C">
      <w:pPr>
        <w:spacing w:line="276" w:lineRule="auto"/>
        <w:jc w:val="center"/>
        <w:rPr>
          <w:rFonts w:ascii="Times New Roman" w:hAnsi="Times New Roman" w:cs="Times New Roman"/>
          <w:sz w:val="24"/>
          <w:szCs w:val="24"/>
        </w:rPr>
      </w:pPr>
    </w:p>
    <w:p w14:paraId="2510A580" w14:textId="0AA9D6A7" w:rsidR="00E4626B" w:rsidRDefault="00E4626B" w:rsidP="00E0210C">
      <w:pPr>
        <w:spacing w:line="276" w:lineRule="auto"/>
        <w:jc w:val="center"/>
        <w:rPr>
          <w:rFonts w:ascii="Times New Roman" w:hAnsi="Times New Roman" w:cs="Times New Roman"/>
          <w:sz w:val="24"/>
          <w:szCs w:val="24"/>
        </w:rPr>
      </w:pPr>
    </w:p>
    <w:p w14:paraId="309C6C28" w14:textId="7BEE09CD" w:rsidR="00E4626B" w:rsidRDefault="00E4626B" w:rsidP="00E0210C">
      <w:pPr>
        <w:spacing w:line="276" w:lineRule="auto"/>
        <w:jc w:val="center"/>
        <w:rPr>
          <w:rFonts w:ascii="Times New Roman" w:hAnsi="Times New Roman" w:cs="Times New Roman"/>
          <w:sz w:val="24"/>
          <w:szCs w:val="24"/>
        </w:rPr>
      </w:pPr>
    </w:p>
    <w:p w14:paraId="75FB046A" w14:textId="39E55BF5" w:rsidR="00E4626B" w:rsidRDefault="00E4626B" w:rsidP="00E0210C">
      <w:pPr>
        <w:spacing w:line="276" w:lineRule="auto"/>
        <w:jc w:val="center"/>
        <w:rPr>
          <w:rFonts w:ascii="Times New Roman" w:hAnsi="Times New Roman" w:cs="Times New Roman"/>
          <w:sz w:val="24"/>
          <w:szCs w:val="24"/>
        </w:rPr>
      </w:pPr>
    </w:p>
    <w:p w14:paraId="2F058CD0" w14:textId="02F7D3FE" w:rsidR="00E4626B" w:rsidRDefault="00E4626B" w:rsidP="00E0210C">
      <w:pPr>
        <w:spacing w:line="276" w:lineRule="auto"/>
        <w:jc w:val="center"/>
        <w:rPr>
          <w:rFonts w:ascii="Times New Roman" w:hAnsi="Times New Roman" w:cs="Times New Roman"/>
          <w:sz w:val="24"/>
          <w:szCs w:val="24"/>
        </w:rPr>
      </w:pPr>
    </w:p>
    <w:p w14:paraId="788C753C" w14:textId="3F7A8752" w:rsidR="00E4626B" w:rsidRDefault="00E4626B" w:rsidP="00E0210C">
      <w:pPr>
        <w:spacing w:line="276" w:lineRule="auto"/>
        <w:jc w:val="center"/>
        <w:rPr>
          <w:rFonts w:ascii="Times New Roman" w:hAnsi="Times New Roman" w:cs="Times New Roman"/>
          <w:sz w:val="24"/>
          <w:szCs w:val="24"/>
        </w:rPr>
      </w:pPr>
    </w:p>
    <w:p w14:paraId="5AA61D65" w14:textId="77777777" w:rsidR="00E4626B" w:rsidRPr="001266F8" w:rsidRDefault="00E4626B" w:rsidP="00E0210C">
      <w:pPr>
        <w:spacing w:line="276" w:lineRule="auto"/>
        <w:jc w:val="center"/>
        <w:rPr>
          <w:rFonts w:ascii="Times New Roman" w:hAnsi="Times New Roman" w:cs="Times New Roman"/>
          <w:sz w:val="24"/>
          <w:szCs w:val="24"/>
        </w:rPr>
      </w:pPr>
    </w:p>
    <w:p w14:paraId="25A40915" w14:textId="3A3D65DC" w:rsidR="005B7D70" w:rsidRPr="001266F8" w:rsidRDefault="005B7D70" w:rsidP="00E0210C">
      <w:pPr>
        <w:spacing w:line="276" w:lineRule="auto"/>
        <w:jc w:val="center"/>
        <w:rPr>
          <w:rFonts w:ascii="Times New Roman" w:hAnsi="Times New Roman" w:cs="Times New Roman"/>
          <w:b/>
          <w:bCs/>
          <w:sz w:val="24"/>
          <w:szCs w:val="24"/>
        </w:rPr>
      </w:pPr>
      <w:r w:rsidRPr="001266F8">
        <w:rPr>
          <w:rFonts w:ascii="Times New Roman" w:hAnsi="Times New Roman" w:cs="Times New Roman"/>
          <w:b/>
          <w:bCs/>
          <w:sz w:val="24"/>
          <w:szCs w:val="24"/>
        </w:rPr>
        <w:t>Anexo I</w:t>
      </w:r>
    </w:p>
    <w:p w14:paraId="1D1F70B5" w14:textId="5A33949D" w:rsidR="005B7D70" w:rsidRPr="001266F8" w:rsidRDefault="005B7D70" w:rsidP="00E0210C">
      <w:pPr>
        <w:spacing w:line="276" w:lineRule="auto"/>
        <w:jc w:val="center"/>
        <w:rPr>
          <w:rFonts w:ascii="Times New Roman" w:hAnsi="Times New Roman" w:cs="Times New Roman"/>
          <w:sz w:val="24"/>
          <w:szCs w:val="24"/>
        </w:rPr>
      </w:pPr>
    </w:p>
    <w:p w14:paraId="6B120C25" w14:textId="40850FE0" w:rsidR="005B7D70" w:rsidRDefault="005B7D70" w:rsidP="005B7D70">
      <w:pPr>
        <w:pStyle w:val="Corpodetexto"/>
        <w:spacing w:line="360" w:lineRule="auto"/>
        <w:ind w:left="708" w:right="120"/>
        <w:jc w:val="center"/>
        <w:rPr>
          <w:rFonts w:ascii="Times New Roman" w:hAnsi="Times New Roman" w:cs="Times New Roman"/>
          <w:sz w:val="24"/>
          <w:szCs w:val="24"/>
        </w:rPr>
      </w:pPr>
      <w:r w:rsidRPr="001266F8">
        <w:rPr>
          <w:rFonts w:ascii="Times New Roman" w:hAnsi="Times New Roman" w:cs="Times New Roman"/>
          <w:sz w:val="24"/>
          <w:szCs w:val="24"/>
        </w:rPr>
        <w:t>Relação de veículos a serem segurados:</w:t>
      </w:r>
    </w:p>
    <w:p w14:paraId="4BBEDEE3" w14:textId="77777777" w:rsidR="00182F86" w:rsidRPr="001266F8" w:rsidRDefault="00182F86" w:rsidP="005B7D70">
      <w:pPr>
        <w:pStyle w:val="Corpodetexto"/>
        <w:spacing w:line="360" w:lineRule="auto"/>
        <w:ind w:left="708" w:right="120"/>
        <w:jc w:val="center"/>
        <w:rPr>
          <w:rFonts w:ascii="Times New Roman" w:hAnsi="Times New Roman" w:cs="Times New Roman"/>
          <w:sz w:val="24"/>
          <w:szCs w:val="24"/>
        </w:rPr>
      </w:pPr>
    </w:p>
    <w:tbl>
      <w:tblPr>
        <w:tblStyle w:val="Tabelacomgrade"/>
        <w:tblW w:w="10805" w:type="dxa"/>
        <w:jc w:val="center"/>
        <w:tblLayout w:type="fixed"/>
        <w:tblLook w:val="04A0" w:firstRow="1" w:lastRow="0" w:firstColumn="1" w:lastColumn="0" w:noHBand="0" w:noVBand="1"/>
      </w:tblPr>
      <w:tblGrid>
        <w:gridCol w:w="677"/>
        <w:gridCol w:w="1885"/>
        <w:gridCol w:w="11"/>
        <w:gridCol w:w="1958"/>
        <w:gridCol w:w="1859"/>
        <w:gridCol w:w="11"/>
        <w:gridCol w:w="2666"/>
        <w:gridCol w:w="1730"/>
        <w:gridCol w:w="8"/>
      </w:tblGrid>
      <w:tr w:rsidR="00B5471D" w:rsidRPr="001266F8" w14:paraId="0394AC31" w14:textId="77777777" w:rsidTr="00074E96">
        <w:trPr>
          <w:gridAfter w:val="1"/>
          <w:wAfter w:w="8" w:type="dxa"/>
          <w:jc w:val="center"/>
        </w:trPr>
        <w:tc>
          <w:tcPr>
            <w:tcW w:w="677" w:type="dxa"/>
          </w:tcPr>
          <w:p w14:paraId="2E68E5FF" w14:textId="77777777" w:rsidR="00B5471D" w:rsidRPr="001266F8" w:rsidRDefault="00B5471D" w:rsidP="00841CF0">
            <w:pPr>
              <w:widowControl w:val="0"/>
              <w:spacing w:line="360" w:lineRule="auto"/>
              <w:jc w:val="center"/>
              <w:rPr>
                <w:rFonts w:ascii="Times New Roman" w:eastAsia="Calibri" w:hAnsi="Times New Roman" w:cs="Times New Roman"/>
                <w:b/>
                <w:sz w:val="24"/>
                <w:szCs w:val="24"/>
              </w:rPr>
            </w:pPr>
          </w:p>
        </w:tc>
        <w:tc>
          <w:tcPr>
            <w:tcW w:w="1885" w:type="dxa"/>
          </w:tcPr>
          <w:p w14:paraId="094C3989" w14:textId="77777777" w:rsidR="00B5471D" w:rsidRPr="001266F8" w:rsidRDefault="00B5471D" w:rsidP="00841CF0">
            <w:pPr>
              <w:widowControl w:val="0"/>
              <w:spacing w:line="360" w:lineRule="auto"/>
              <w:jc w:val="center"/>
              <w:rPr>
                <w:rFonts w:ascii="Times New Roman" w:eastAsia="Calibri" w:hAnsi="Times New Roman" w:cs="Times New Roman"/>
                <w:b/>
                <w:sz w:val="24"/>
                <w:szCs w:val="24"/>
              </w:rPr>
            </w:pPr>
            <w:r w:rsidRPr="001266F8">
              <w:rPr>
                <w:rFonts w:ascii="Times New Roman" w:eastAsia="Calibri" w:hAnsi="Times New Roman" w:cs="Times New Roman"/>
                <w:b/>
                <w:sz w:val="24"/>
                <w:szCs w:val="24"/>
              </w:rPr>
              <w:t>Modelo</w:t>
            </w:r>
          </w:p>
        </w:tc>
        <w:tc>
          <w:tcPr>
            <w:tcW w:w="1969" w:type="dxa"/>
            <w:gridSpan w:val="2"/>
            <w:tcBorders>
              <w:right w:val="nil"/>
            </w:tcBorders>
          </w:tcPr>
          <w:p w14:paraId="4C4804B3" w14:textId="77777777" w:rsidR="00B5471D" w:rsidRPr="001266F8" w:rsidRDefault="00B5471D" w:rsidP="00841CF0">
            <w:pPr>
              <w:widowControl w:val="0"/>
              <w:spacing w:line="360" w:lineRule="auto"/>
              <w:jc w:val="center"/>
              <w:rPr>
                <w:rFonts w:ascii="Times New Roman" w:eastAsia="Calibri" w:hAnsi="Times New Roman" w:cs="Times New Roman"/>
                <w:b/>
                <w:sz w:val="24"/>
                <w:szCs w:val="24"/>
              </w:rPr>
            </w:pPr>
            <w:r w:rsidRPr="001266F8">
              <w:rPr>
                <w:rFonts w:ascii="Times New Roman" w:eastAsia="Calibri" w:hAnsi="Times New Roman" w:cs="Times New Roman"/>
                <w:b/>
                <w:sz w:val="24"/>
                <w:szCs w:val="24"/>
              </w:rPr>
              <w:t>Tipo/Espécie</w:t>
            </w:r>
          </w:p>
        </w:tc>
        <w:tc>
          <w:tcPr>
            <w:tcW w:w="1859" w:type="dxa"/>
            <w:tcBorders>
              <w:right w:val="nil"/>
            </w:tcBorders>
          </w:tcPr>
          <w:p w14:paraId="01E92F42" w14:textId="77777777" w:rsidR="00B5471D" w:rsidRPr="001266F8" w:rsidRDefault="00B5471D" w:rsidP="00841CF0">
            <w:pPr>
              <w:widowControl w:val="0"/>
              <w:spacing w:line="360" w:lineRule="auto"/>
              <w:jc w:val="center"/>
              <w:rPr>
                <w:rFonts w:ascii="Times New Roman" w:eastAsia="Calibri" w:hAnsi="Times New Roman" w:cs="Times New Roman"/>
                <w:b/>
                <w:sz w:val="24"/>
                <w:szCs w:val="24"/>
              </w:rPr>
            </w:pPr>
            <w:r w:rsidRPr="001266F8">
              <w:rPr>
                <w:rFonts w:ascii="Times New Roman" w:eastAsia="Calibri" w:hAnsi="Times New Roman" w:cs="Times New Roman"/>
                <w:b/>
                <w:sz w:val="24"/>
                <w:szCs w:val="24"/>
              </w:rPr>
              <w:t>Placa</w:t>
            </w:r>
          </w:p>
        </w:tc>
        <w:tc>
          <w:tcPr>
            <w:tcW w:w="2677" w:type="dxa"/>
            <w:gridSpan w:val="2"/>
          </w:tcPr>
          <w:p w14:paraId="225E6108" w14:textId="6D8EFC18" w:rsidR="00B5471D" w:rsidRPr="001266F8" w:rsidRDefault="00A6192D" w:rsidP="00841CF0">
            <w:pPr>
              <w:spacing w:line="360" w:lineRule="auto"/>
              <w:jc w:val="center"/>
              <w:rPr>
                <w:rFonts w:ascii="Times New Roman" w:eastAsia="Calibri" w:hAnsi="Times New Roman" w:cs="Times New Roman"/>
                <w:b/>
                <w:sz w:val="24"/>
                <w:szCs w:val="24"/>
              </w:rPr>
            </w:pPr>
            <w:r w:rsidRPr="001266F8">
              <w:rPr>
                <w:rFonts w:ascii="Times New Roman" w:eastAsia="Calibri" w:hAnsi="Times New Roman" w:cs="Times New Roman"/>
                <w:b/>
                <w:sz w:val="24"/>
                <w:szCs w:val="24"/>
              </w:rPr>
              <w:t xml:space="preserve">Codígo </w:t>
            </w:r>
            <w:r w:rsidR="00B5471D" w:rsidRPr="001266F8">
              <w:rPr>
                <w:rFonts w:ascii="Times New Roman" w:eastAsia="Calibri" w:hAnsi="Times New Roman" w:cs="Times New Roman"/>
                <w:b/>
                <w:sz w:val="24"/>
                <w:szCs w:val="24"/>
              </w:rPr>
              <w:t xml:space="preserve">Renavam </w:t>
            </w:r>
          </w:p>
        </w:tc>
        <w:tc>
          <w:tcPr>
            <w:tcW w:w="1730" w:type="dxa"/>
          </w:tcPr>
          <w:p w14:paraId="69C69D7D" w14:textId="6F6575A0" w:rsidR="00B5471D" w:rsidRPr="001266F8" w:rsidRDefault="00B5471D" w:rsidP="00841CF0">
            <w:pPr>
              <w:widowControl w:val="0"/>
              <w:spacing w:line="360" w:lineRule="auto"/>
              <w:jc w:val="center"/>
              <w:rPr>
                <w:rFonts w:ascii="Times New Roman" w:eastAsia="Calibri" w:hAnsi="Times New Roman" w:cs="Times New Roman"/>
                <w:b/>
                <w:sz w:val="24"/>
                <w:szCs w:val="24"/>
              </w:rPr>
            </w:pPr>
            <w:r w:rsidRPr="001266F8">
              <w:rPr>
                <w:rFonts w:ascii="Times New Roman" w:eastAsia="Calibri" w:hAnsi="Times New Roman" w:cs="Times New Roman"/>
                <w:b/>
                <w:sz w:val="24"/>
                <w:szCs w:val="24"/>
              </w:rPr>
              <w:t>Marca</w:t>
            </w:r>
          </w:p>
        </w:tc>
      </w:tr>
      <w:tr w:rsidR="00B5471D" w:rsidRPr="001266F8" w14:paraId="4378F5E8"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799E8DDE" w14:textId="77777777" w:rsidR="00B5471D" w:rsidRPr="001266F8" w:rsidRDefault="00B5471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1</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52B57515" w14:textId="216A0AC6" w:rsidR="00B5471D" w:rsidRPr="001266F8" w:rsidRDefault="00B5471D" w:rsidP="00841CF0">
            <w:pPr>
              <w:pStyle w:val="Contedodatabela"/>
              <w:rPr>
                <w:rFonts w:ascii="Times New Roman" w:hAnsi="Times New Roman" w:cs="Times New Roman"/>
                <w:sz w:val="24"/>
                <w:szCs w:val="24"/>
              </w:rPr>
            </w:pPr>
            <w:r w:rsidRPr="001266F8">
              <w:rPr>
                <w:rFonts w:ascii="Times New Roman" w:hAnsi="Times New Roman" w:cs="Times New Roman"/>
                <w:color w:val="000000"/>
                <w:sz w:val="24"/>
                <w:szCs w:val="24"/>
              </w:rPr>
              <w:t>VW /</w:t>
            </w:r>
            <w:r w:rsidR="00A6192D" w:rsidRPr="001266F8">
              <w:rPr>
                <w:rFonts w:ascii="Times New Roman" w:hAnsi="Times New Roman" w:cs="Times New Roman"/>
                <w:color w:val="000000"/>
                <w:sz w:val="24"/>
                <w:szCs w:val="24"/>
              </w:rPr>
              <w:t xml:space="preserve"> </w:t>
            </w:r>
            <w:r w:rsidRPr="001266F8">
              <w:rPr>
                <w:rFonts w:ascii="Times New Roman" w:hAnsi="Times New Roman" w:cs="Times New Roman"/>
                <w:color w:val="000000"/>
                <w:sz w:val="24"/>
                <w:szCs w:val="24"/>
              </w:rPr>
              <w:t xml:space="preserve">SAVEIRO CD RB MF </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16599527" w14:textId="21311FAE" w:rsidR="00B5471D" w:rsidRPr="001266F8" w:rsidRDefault="00B5471D" w:rsidP="00841CF0">
            <w:pPr>
              <w:pStyle w:val="Contedodatabela"/>
              <w:jc w:val="center"/>
              <w:rPr>
                <w:rFonts w:ascii="Times New Roman" w:hAnsi="Times New Roman" w:cs="Times New Roman"/>
                <w:sz w:val="24"/>
                <w:szCs w:val="24"/>
              </w:rPr>
            </w:pPr>
            <w:r w:rsidRPr="001266F8">
              <w:rPr>
                <w:rFonts w:ascii="Times New Roman" w:hAnsi="Times New Roman" w:cs="Times New Roman"/>
                <w:color w:val="000000"/>
                <w:sz w:val="24"/>
                <w:szCs w:val="24"/>
              </w:rPr>
              <w:t>ESPECIAL CANINHONETE</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05BBA993" w14:textId="235F714C" w:rsidR="00B5471D" w:rsidRPr="001266F8" w:rsidRDefault="00B5471D" w:rsidP="00841CF0">
            <w:pPr>
              <w:pStyle w:val="Contedodatabela"/>
              <w:jc w:val="center"/>
              <w:rPr>
                <w:rFonts w:ascii="Times New Roman" w:hAnsi="Times New Roman" w:cs="Times New Roman"/>
                <w:sz w:val="24"/>
                <w:szCs w:val="24"/>
              </w:rPr>
            </w:pPr>
            <w:r w:rsidRPr="001266F8">
              <w:rPr>
                <w:rFonts w:ascii="Times New Roman" w:hAnsi="Times New Roman" w:cs="Times New Roman"/>
                <w:color w:val="000000"/>
                <w:sz w:val="24"/>
                <w:szCs w:val="24"/>
              </w:rPr>
              <w:t>TTW9F99</w:t>
            </w:r>
          </w:p>
        </w:tc>
        <w:tc>
          <w:tcPr>
            <w:tcW w:w="2677" w:type="dxa"/>
            <w:gridSpan w:val="2"/>
            <w:tcBorders>
              <w:top w:val="single" w:sz="4" w:space="0" w:color="auto"/>
              <w:left w:val="nil"/>
              <w:bottom w:val="single" w:sz="4" w:space="0" w:color="auto"/>
              <w:right w:val="single" w:sz="4" w:space="0" w:color="auto"/>
            </w:tcBorders>
            <w:shd w:val="clear" w:color="000000" w:fill="FFFFFF"/>
          </w:tcPr>
          <w:p w14:paraId="08313635" w14:textId="0A601BF0" w:rsidR="00B5471D" w:rsidRPr="001266F8" w:rsidRDefault="00B5471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01475987304</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0B652CEB" w14:textId="1C4005E6" w:rsidR="00B5471D" w:rsidRPr="001266F8" w:rsidRDefault="00A6192D" w:rsidP="00841CF0">
            <w:pPr>
              <w:pStyle w:val="Contedodatabela"/>
              <w:jc w:val="center"/>
              <w:rPr>
                <w:rFonts w:ascii="Times New Roman" w:hAnsi="Times New Roman" w:cs="Times New Roman"/>
                <w:sz w:val="24"/>
                <w:szCs w:val="24"/>
              </w:rPr>
            </w:pPr>
            <w:r w:rsidRPr="001266F8">
              <w:rPr>
                <w:rFonts w:ascii="Times New Roman" w:hAnsi="Times New Roman" w:cs="Times New Roman"/>
                <w:color w:val="000000"/>
                <w:sz w:val="24"/>
                <w:szCs w:val="24"/>
              </w:rPr>
              <w:t xml:space="preserve">Volkswagen do Brasil </w:t>
            </w:r>
          </w:p>
        </w:tc>
      </w:tr>
      <w:tr w:rsidR="00B5471D" w:rsidRPr="001266F8" w14:paraId="20A76B19"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14EE7F00" w14:textId="6AEF3E2F" w:rsidR="00B5471D" w:rsidRPr="001266F8" w:rsidRDefault="00B5471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2</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1C8AEBC2" w14:textId="097CDEF6" w:rsidR="00B5471D" w:rsidRPr="001266F8" w:rsidRDefault="00A6192D" w:rsidP="00841CF0">
            <w:pPr>
              <w:pStyle w:val="Contedodatabela"/>
              <w:rPr>
                <w:rFonts w:ascii="Times New Roman" w:hAnsi="Times New Roman" w:cs="Times New Roman"/>
                <w:color w:val="000000"/>
                <w:sz w:val="24"/>
                <w:szCs w:val="24"/>
              </w:rPr>
            </w:pPr>
            <w:r w:rsidRPr="001266F8">
              <w:rPr>
                <w:rFonts w:ascii="Times New Roman" w:hAnsi="Times New Roman" w:cs="Times New Roman"/>
                <w:color w:val="000000"/>
                <w:sz w:val="24"/>
                <w:szCs w:val="24"/>
              </w:rPr>
              <w:t xml:space="preserve">VW / VIRTUS CL AC </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18833344" w14:textId="249DA2B4" w:rsidR="00B5471D" w:rsidRPr="001266F8" w:rsidRDefault="00A6192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 xml:space="preserve">PASSSAGEIRO AUTOMÓVEL </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7C527D9C" w14:textId="77B826EB" w:rsidR="00B5471D" w:rsidRPr="001266F8" w:rsidRDefault="00A6192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TTZ9C09</w:t>
            </w:r>
          </w:p>
        </w:tc>
        <w:tc>
          <w:tcPr>
            <w:tcW w:w="2677" w:type="dxa"/>
            <w:gridSpan w:val="2"/>
            <w:tcBorders>
              <w:top w:val="single" w:sz="4" w:space="0" w:color="auto"/>
              <w:left w:val="nil"/>
              <w:bottom w:val="single" w:sz="4" w:space="0" w:color="auto"/>
              <w:right w:val="single" w:sz="4" w:space="0" w:color="auto"/>
            </w:tcBorders>
            <w:shd w:val="clear" w:color="000000" w:fill="FFFFFF"/>
          </w:tcPr>
          <w:p w14:paraId="110E7FC3" w14:textId="6745F3A9" w:rsidR="00B5471D" w:rsidRPr="001266F8" w:rsidRDefault="00A6192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01475985093</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03A9B593" w14:textId="1D042B0B" w:rsidR="00B5471D" w:rsidRPr="001266F8" w:rsidRDefault="00A6192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Volkswagen do Brasil</w:t>
            </w:r>
          </w:p>
        </w:tc>
      </w:tr>
      <w:tr w:rsidR="00B5471D" w:rsidRPr="001266F8" w14:paraId="3828AF1A"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6691CE9E" w14:textId="539161AD" w:rsidR="00B5471D" w:rsidRPr="001266F8" w:rsidRDefault="00B5471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3</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02B07717" w14:textId="43054CA7" w:rsidR="00B5471D" w:rsidRPr="001266F8" w:rsidRDefault="00AE71E5" w:rsidP="00841CF0">
            <w:pPr>
              <w:pStyle w:val="Contedodatabela"/>
              <w:rPr>
                <w:rFonts w:ascii="Times New Roman" w:hAnsi="Times New Roman" w:cs="Times New Roman"/>
                <w:color w:val="000000"/>
                <w:sz w:val="24"/>
                <w:szCs w:val="24"/>
              </w:rPr>
            </w:pPr>
            <w:r w:rsidRPr="001266F8">
              <w:rPr>
                <w:rFonts w:ascii="Times New Roman" w:hAnsi="Times New Roman" w:cs="Times New Roman"/>
                <w:color w:val="000000"/>
                <w:sz w:val="24"/>
                <w:szCs w:val="24"/>
              </w:rPr>
              <w:t>VW / VIRTUS CL AC</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46D57237" w14:textId="174B1A63"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PASSSAGEIRO AUTOMÓVEL</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058B7F0E" w14:textId="71D43CC0"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TUB4G06</w:t>
            </w:r>
          </w:p>
        </w:tc>
        <w:tc>
          <w:tcPr>
            <w:tcW w:w="2677" w:type="dxa"/>
            <w:gridSpan w:val="2"/>
            <w:tcBorders>
              <w:top w:val="single" w:sz="4" w:space="0" w:color="auto"/>
              <w:left w:val="nil"/>
              <w:bottom w:val="single" w:sz="4" w:space="0" w:color="auto"/>
              <w:right w:val="single" w:sz="4" w:space="0" w:color="auto"/>
            </w:tcBorders>
            <w:shd w:val="clear" w:color="000000" w:fill="FFFFFF"/>
          </w:tcPr>
          <w:p w14:paraId="0C71DD3D" w14:textId="6CB161F2"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01475982523</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5395E2C0" w14:textId="162FDA92"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Volkswagen do Brasil</w:t>
            </w:r>
          </w:p>
        </w:tc>
      </w:tr>
      <w:tr w:rsidR="00B5471D" w:rsidRPr="001266F8" w14:paraId="7E71B30F"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2EB4A23D" w14:textId="0B5D0783" w:rsidR="00B5471D" w:rsidRPr="001266F8" w:rsidRDefault="00B5471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4</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62C0D872" w14:textId="55ACA696" w:rsidR="00B5471D" w:rsidRPr="001266F8" w:rsidRDefault="00AE71E5" w:rsidP="00841CF0">
            <w:pPr>
              <w:pStyle w:val="Contedodatabela"/>
              <w:rPr>
                <w:rFonts w:ascii="Times New Roman" w:hAnsi="Times New Roman" w:cs="Times New Roman"/>
                <w:color w:val="000000"/>
                <w:sz w:val="24"/>
                <w:szCs w:val="24"/>
              </w:rPr>
            </w:pPr>
            <w:r w:rsidRPr="001266F8">
              <w:rPr>
                <w:rFonts w:ascii="Times New Roman" w:hAnsi="Times New Roman" w:cs="Times New Roman"/>
                <w:color w:val="000000"/>
                <w:sz w:val="24"/>
                <w:szCs w:val="24"/>
              </w:rPr>
              <w:t>VW / VIRTUS CL AC</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1B3C88E6" w14:textId="3B50CA1A"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PASSSAGEIRO AUTOMÓVEL</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7C5CA037" w14:textId="3602D8EA"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TUA5J97</w:t>
            </w:r>
          </w:p>
        </w:tc>
        <w:tc>
          <w:tcPr>
            <w:tcW w:w="2677" w:type="dxa"/>
            <w:gridSpan w:val="2"/>
            <w:tcBorders>
              <w:top w:val="single" w:sz="4" w:space="0" w:color="auto"/>
              <w:left w:val="nil"/>
              <w:bottom w:val="single" w:sz="4" w:space="0" w:color="auto"/>
              <w:right w:val="single" w:sz="4" w:space="0" w:color="auto"/>
            </w:tcBorders>
            <w:shd w:val="clear" w:color="000000" w:fill="FFFFFF"/>
          </w:tcPr>
          <w:p w14:paraId="685FE0F4" w14:textId="0DE6B5CD"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01475985166</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087B54D2" w14:textId="7BDAB435" w:rsidR="00B5471D" w:rsidRPr="001266F8" w:rsidRDefault="00AE71E5"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Volkswagen do Brasil</w:t>
            </w:r>
          </w:p>
        </w:tc>
      </w:tr>
      <w:tr w:rsidR="00B5471D" w:rsidRPr="001266F8" w14:paraId="3FDEC001"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741351BA" w14:textId="0AF5E204" w:rsidR="00B5471D" w:rsidRPr="001266F8" w:rsidRDefault="00B5471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5</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24334C7A" w14:textId="50FC01C5" w:rsidR="00B5471D" w:rsidRPr="001266F8" w:rsidRDefault="00B200EA" w:rsidP="00841CF0">
            <w:pPr>
              <w:pStyle w:val="Contedodatabela"/>
              <w:rPr>
                <w:rFonts w:ascii="Times New Roman" w:hAnsi="Times New Roman" w:cs="Times New Roman"/>
                <w:color w:val="000000"/>
                <w:sz w:val="24"/>
                <w:szCs w:val="24"/>
              </w:rPr>
            </w:pPr>
            <w:r w:rsidRPr="001266F8">
              <w:rPr>
                <w:rFonts w:ascii="Times New Roman" w:hAnsi="Times New Roman" w:cs="Times New Roman"/>
                <w:color w:val="000000"/>
                <w:sz w:val="24"/>
                <w:szCs w:val="24"/>
              </w:rPr>
              <w:t>VW / VIRTUS CL AC</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5F09A894" w14:textId="5E53E59D" w:rsidR="00B5471D" w:rsidRPr="001266F8" w:rsidRDefault="00B200EA"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PASSSAGEIRO AUTOMÓVEL</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109521D1" w14:textId="0D121B9D" w:rsidR="00B5471D" w:rsidRPr="001266F8" w:rsidRDefault="00B200EA"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TUC4B41</w:t>
            </w:r>
          </w:p>
        </w:tc>
        <w:tc>
          <w:tcPr>
            <w:tcW w:w="2677" w:type="dxa"/>
            <w:gridSpan w:val="2"/>
            <w:tcBorders>
              <w:top w:val="single" w:sz="4" w:space="0" w:color="auto"/>
              <w:left w:val="nil"/>
              <w:bottom w:val="single" w:sz="4" w:space="0" w:color="auto"/>
              <w:right w:val="single" w:sz="4" w:space="0" w:color="auto"/>
            </w:tcBorders>
            <w:shd w:val="clear" w:color="000000" w:fill="FFFFFF"/>
          </w:tcPr>
          <w:p w14:paraId="3186338A" w14:textId="3B02E250" w:rsidR="00B5471D" w:rsidRPr="001266F8" w:rsidRDefault="00B200EA"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01475981837</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443EFF8E" w14:textId="5E24B2DF" w:rsidR="00B5471D"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Volkswagen do Brasil</w:t>
            </w:r>
          </w:p>
        </w:tc>
      </w:tr>
      <w:tr w:rsidR="00D86E99" w:rsidRPr="001266F8" w14:paraId="09AF20F7" w14:textId="77777777" w:rsidTr="00074E96">
        <w:trPr>
          <w:gridAfter w:val="1"/>
          <w:wAfter w:w="8" w:type="dxa"/>
          <w:trHeight w:val="622"/>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395FAE23" w14:textId="74F32F47"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6</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26A850A7" w14:textId="005D956F" w:rsidR="00D86E99" w:rsidRPr="001266F8" w:rsidRDefault="00D86E99" w:rsidP="00841CF0">
            <w:pPr>
              <w:pStyle w:val="Contedodatabela"/>
              <w:rPr>
                <w:rFonts w:ascii="Times New Roman" w:hAnsi="Times New Roman" w:cs="Times New Roman"/>
                <w:color w:val="000000"/>
                <w:sz w:val="24"/>
                <w:szCs w:val="24"/>
              </w:rPr>
            </w:pPr>
            <w:r w:rsidRPr="001266F8">
              <w:rPr>
                <w:rFonts w:ascii="Times New Roman" w:hAnsi="Times New Roman" w:cs="Times New Roman"/>
                <w:color w:val="000000"/>
                <w:sz w:val="24"/>
                <w:szCs w:val="24"/>
              </w:rPr>
              <w:t>VW / VIRTUS CL AC</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222AEBA4" w14:textId="5C8775A7"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PASSSAGEIRO AUTOMÓVEL</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639EA54E" w14:textId="33C5EE19"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TTY9D23</w:t>
            </w:r>
          </w:p>
        </w:tc>
        <w:tc>
          <w:tcPr>
            <w:tcW w:w="2677" w:type="dxa"/>
            <w:gridSpan w:val="2"/>
            <w:tcBorders>
              <w:top w:val="single" w:sz="4" w:space="0" w:color="auto"/>
              <w:left w:val="nil"/>
              <w:bottom w:val="single" w:sz="4" w:space="0" w:color="auto"/>
              <w:right w:val="single" w:sz="4" w:space="0" w:color="auto"/>
            </w:tcBorders>
            <w:shd w:val="clear" w:color="000000" w:fill="FFFFFF"/>
          </w:tcPr>
          <w:p w14:paraId="7404B167" w14:textId="6A2C1F2A"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01475982906</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58387A0D" w14:textId="47AA0CAB"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Volkswagen do Brasil</w:t>
            </w:r>
          </w:p>
        </w:tc>
      </w:tr>
      <w:tr w:rsidR="00D86E99" w:rsidRPr="001266F8" w14:paraId="3FC49E21"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6A2A0966" w14:textId="3069A816"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7</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69B77C7F" w14:textId="5A8CD9C2" w:rsidR="00D86E99" w:rsidRPr="001266F8" w:rsidRDefault="0081099D" w:rsidP="00841CF0">
            <w:pPr>
              <w:pStyle w:val="Contedodatabela"/>
              <w:rPr>
                <w:rFonts w:ascii="Times New Roman" w:hAnsi="Times New Roman" w:cs="Times New Roman"/>
                <w:color w:val="000000"/>
                <w:sz w:val="24"/>
                <w:szCs w:val="24"/>
              </w:rPr>
            </w:pPr>
            <w:r w:rsidRPr="001266F8">
              <w:rPr>
                <w:rFonts w:ascii="Times New Roman" w:hAnsi="Times New Roman" w:cs="Times New Roman"/>
                <w:color w:val="000000"/>
                <w:sz w:val="24"/>
                <w:szCs w:val="24"/>
              </w:rPr>
              <w:t>VW / VIRTUS CL AC</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3F300A4D" w14:textId="74DA7C14" w:rsidR="00D86E99" w:rsidRPr="001266F8" w:rsidRDefault="0081099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PASSSAGEIRO AUTOMÓVEL</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3107F09C" w14:textId="20938FD1" w:rsidR="00D86E99" w:rsidRPr="001266F8" w:rsidRDefault="0081099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TTX9D61</w:t>
            </w:r>
          </w:p>
        </w:tc>
        <w:tc>
          <w:tcPr>
            <w:tcW w:w="2677" w:type="dxa"/>
            <w:gridSpan w:val="2"/>
            <w:tcBorders>
              <w:top w:val="single" w:sz="4" w:space="0" w:color="auto"/>
              <w:left w:val="nil"/>
              <w:bottom w:val="single" w:sz="4" w:space="0" w:color="auto"/>
              <w:right w:val="single" w:sz="4" w:space="0" w:color="auto"/>
            </w:tcBorders>
            <w:shd w:val="clear" w:color="000000" w:fill="FFFFFF"/>
          </w:tcPr>
          <w:p w14:paraId="46DF5915" w14:textId="717419DD" w:rsidR="00D86E99" w:rsidRPr="001266F8" w:rsidRDefault="0081099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01475980423</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18A652D6" w14:textId="274E5AD1" w:rsidR="00D86E99" w:rsidRPr="001266F8" w:rsidRDefault="0081099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Volkswagen do Brasil</w:t>
            </w:r>
          </w:p>
        </w:tc>
      </w:tr>
      <w:tr w:rsidR="00D86E99" w:rsidRPr="001266F8" w14:paraId="7C39C27B" w14:textId="77777777" w:rsidTr="00074E96">
        <w:trPr>
          <w:gridAfter w:val="1"/>
          <w:wAfter w:w="8" w:type="dxa"/>
          <w:jc w:val="center"/>
        </w:trPr>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14:paraId="127EAA83" w14:textId="2F742DD9" w:rsidR="00D86E99" w:rsidRPr="001266F8" w:rsidRDefault="00D86E99"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8</w:t>
            </w:r>
          </w:p>
        </w:tc>
        <w:tc>
          <w:tcPr>
            <w:tcW w:w="1885" w:type="dxa"/>
            <w:tcBorders>
              <w:top w:val="single" w:sz="4" w:space="0" w:color="auto"/>
              <w:left w:val="single" w:sz="4" w:space="0" w:color="auto"/>
              <w:bottom w:val="single" w:sz="4" w:space="0" w:color="auto"/>
              <w:right w:val="single" w:sz="4" w:space="0" w:color="auto"/>
            </w:tcBorders>
            <w:shd w:val="clear" w:color="000000" w:fill="FFFFFF"/>
            <w:vAlign w:val="center"/>
          </w:tcPr>
          <w:p w14:paraId="20602647" w14:textId="330AF26B" w:rsidR="00D86E99" w:rsidRPr="001266F8" w:rsidRDefault="0081099D" w:rsidP="00841CF0">
            <w:pPr>
              <w:pStyle w:val="Contedodatabela"/>
              <w:rPr>
                <w:rFonts w:ascii="Times New Roman" w:hAnsi="Times New Roman" w:cs="Times New Roman"/>
                <w:sz w:val="24"/>
                <w:szCs w:val="24"/>
              </w:rPr>
            </w:pPr>
            <w:r w:rsidRPr="001266F8">
              <w:rPr>
                <w:rFonts w:ascii="Times New Roman" w:hAnsi="Times New Roman" w:cs="Times New Roman"/>
                <w:color w:val="000000"/>
                <w:sz w:val="24"/>
                <w:szCs w:val="24"/>
              </w:rPr>
              <w:t>VW / VIRTUS CL AC</w:t>
            </w:r>
          </w:p>
        </w:tc>
        <w:tc>
          <w:tcPr>
            <w:tcW w:w="1969" w:type="dxa"/>
            <w:gridSpan w:val="2"/>
            <w:tcBorders>
              <w:top w:val="single" w:sz="4" w:space="0" w:color="auto"/>
              <w:left w:val="nil"/>
              <w:bottom w:val="single" w:sz="4" w:space="0" w:color="auto"/>
              <w:right w:val="single" w:sz="4" w:space="0" w:color="auto"/>
            </w:tcBorders>
            <w:shd w:val="clear" w:color="000000" w:fill="FFFFFF"/>
            <w:vAlign w:val="center"/>
          </w:tcPr>
          <w:p w14:paraId="23A93E99" w14:textId="54DC2DFE" w:rsidR="00D86E99" w:rsidRPr="001266F8" w:rsidRDefault="0081099D" w:rsidP="00841CF0">
            <w:pPr>
              <w:pStyle w:val="Contedodatabela"/>
              <w:jc w:val="center"/>
              <w:rPr>
                <w:rFonts w:ascii="Times New Roman" w:hAnsi="Times New Roman" w:cs="Times New Roman"/>
                <w:sz w:val="24"/>
                <w:szCs w:val="24"/>
              </w:rPr>
            </w:pPr>
            <w:r w:rsidRPr="001266F8">
              <w:rPr>
                <w:rFonts w:ascii="Times New Roman" w:hAnsi="Times New Roman" w:cs="Times New Roman"/>
                <w:color w:val="000000"/>
                <w:sz w:val="24"/>
                <w:szCs w:val="24"/>
              </w:rPr>
              <w:t>PASSSAGEIRO AUTOMÓVEL</w:t>
            </w:r>
          </w:p>
        </w:tc>
        <w:tc>
          <w:tcPr>
            <w:tcW w:w="1859" w:type="dxa"/>
            <w:tcBorders>
              <w:top w:val="single" w:sz="4" w:space="0" w:color="auto"/>
              <w:left w:val="nil"/>
              <w:bottom w:val="single" w:sz="4" w:space="0" w:color="auto"/>
              <w:right w:val="single" w:sz="4" w:space="0" w:color="auto"/>
            </w:tcBorders>
            <w:shd w:val="clear" w:color="000000" w:fill="FFFFFF"/>
            <w:vAlign w:val="center"/>
          </w:tcPr>
          <w:p w14:paraId="2ED32E07" w14:textId="099D58BE" w:rsidR="00D86E99" w:rsidRPr="001266F8" w:rsidRDefault="0081099D" w:rsidP="00841CF0">
            <w:pPr>
              <w:pStyle w:val="Contedodatabela"/>
              <w:jc w:val="center"/>
              <w:rPr>
                <w:rFonts w:ascii="Times New Roman" w:hAnsi="Times New Roman" w:cs="Times New Roman"/>
                <w:sz w:val="24"/>
                <w:szCs w:val="24"/>
              </w:rPr>
            </w:pPr>
            <w:r w:rsidRPr="001266F8">
              <w:rPr>
                <w:rFonts w:ascii="Times New Roman" w:hAnsi="Times New Roman" w:cs="Times New Roman"/>
                <w:sz w:val="24"/>
                <w:szCs w:val="24"/>
              </w:rPr>
              <w:t>TTX9D64</w:t>
            </w:r>
          </w:p>
        </w:tc>
        <w:tc>
          <w:tcPr>
            <w:tcW w:w="2677" w:type="dxa"/>
            <w:gridSpan w:val="2"/>
            <w:tcBorders>
              <w:top w:val="single" w:sz="4" w:space="0" w:color="auto"/>
              <w:left w:val="nil"/>
              <w:bottom w:val="single" w:sz="4" w:space="0" w:color="auto"/>
              <w:right w:val="single" w:sz="4" w:space="0" w:color="auto"/>
            </w:tcBorders>
            <w:shd w:val="clear" w:color="000000" w:fill="FFFFFF"/>
          </w:tcPr>
          <w:p w14:paraId="41198E6C" w14:textId="0FA67645" w:rsidR="00D86E99" w:rsidRPr="001266F8" w:rsidRDefault="0081099D" w:rsidP="00841CF0">
            <w:pPr>
              <w:pStyle w:val="Contedodatabela"/>
              <w:jc w:val="center"/>
              <w:rPr>
                <w:rFonts w:ascii="Times New Roman" w:hAnsi="Times New Roman" w:cs="Times New Roman"/>
                <w:color w:val="000000"/>
                <w:sz w:val="24"/>
                <w:szCs w:val="24"/>
              </w:rPr>
            </w:pPr>
            <w:r w:rsidRPr="001266F8">
              <w:rPr>
                <w:rFonts w:ascii="Times New Roman" w:hAnsi="Times New Roman" w:cs="Times New Roman"/>
                <w:color w:val="000000"/>
                <w:sz w:val="24"/>
                <w:szCs w:val="24"/>
              </w:rPr>
              <w:t>01475981667</w:t>
            </w:r>
          </w:p>
        </w:tc>
        <w:tc>
          <w:tcPr>
            <w:tcW w:w="1730" w:type="dxa"/>
            <w:tcBorders>
              <w:top w:val="single" w:sz="4" w:space="0" w:color="auto"/>
              <w:left w:val="single" w:sz="4" w:space="0" w:color="auto"/>
              <w:bottom w:val="single" w:sz="4" w:space="0" w:color="auto"/>
              <w:right w:val="single" w:sz="4" w:space="0" w:color="auto"/>
            </w:tcBorders>
            <w:shd w:val="clear" w:color="000000" w:fill="FFFFFF"/>
            <w:vAlign w:val="center"/>
          </w:tcPr>
          <w:p w14:paraId="76999017" w14:textId="79D792D3" w:rsidR="00D86E99" w:rsidRPr="001266F8" w:rsidRDefault="0081099D" w:rsidP="00841CF0">
            <w:pPr>
              <w:pStyle w:val="Contedodatabela"/>
              <w:jc w:val="center"/>
              <w:rPr>
                <w:rFonts w:ascii="Times New Roman" w:hAnsi="Times New Roman" w:cs="Times New Roman"/>
                <w:sz w:val="24"/>
                <w:szCs w:val="24"/>
              </w:rPr>
            </w:pPr>
            <w:r w:rsidRPr="001266F8">
              <w:rPr>
                <w:rFonts w:ascii="Times New Roman" w:hAnsi="Times New Roman" w:cs="Times New Roman"/>
                <w:color w:val="000000"/>
                <w:sz w:val="24"/>
                <w:szCs w:val="24"/>
              </w:rPr>
              <w:t>Volkswagen do Brasil</w:t>
            </w:r>
          </w:p>
        </w:tc>
      </w:tr>
      <w:tr w:rsidR="00841CF0" w14:paraId="1FA7FABD" w14:textId="66528DF5" w:rsidTr="00074E96">
        <w:tblPrEx>
          <w:tblCellMar>
            <w:left w:w="70" w:type="dxa"/>
            <w:right w:w="70" w:type="dxa"/>
          </w:tblCellMar>
          <w:tblLook w:val="0000" w:firstRow="0" w:lastRow="0" w:firstColumn="0" w:lastColumn="0" w:noHBand="0" w:noVBand="0"/>
        </w:tblPrEx>
        <w:trPr>
          <w:trHeight w:val="48"/>
          <w:jc w:val="center"/>
        </w:trPr>
        <w:tc>
          <w:tcPr>
            <w:tcW w:w="677" w:type="dxa"/>
          </w:tcPr>
          <w:p w14:paraId="16B45831" w14:textId="31C6068F" w:rsidR="00841CF0" w:rsidRDefault="00074E96" w:rsidP="00841CF0">
            <w:pPr>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896" w:type="dxa"/>
            <w:gridSpan w:val="2"/>
            <w:shd w:val="clear" w:color="auto" w:fill="auto"/>
          </w:tcPr>
          <w:p w14:paraId="74C86315" w14:textId="79BB4533" w:rsidR="00841CF0" w:rsidRDefault="00750D77" w:rsidP="00750D77">
            <w:pPr>
              <w:jc w:val="center"/>
              <w:rPr>
                <w:rFonts w:ascii="Times New Roman" w:hAnsi="Times New Roman" w:cs="Times New Roman"/>
                <w:sz w:val="24"/>
                <w:szCs w:val="24"/>
              </w:rPr>
            </w:pPr>
            <w:r>
              <w:rPr>
                <w:rFonts w:ascii="Times New Roman" w:hAnsi="Times New Roman" w:cs="Times New Roman"/>
                <w:sz w:val="24"/>
                <w:szCs w:val="24"/>
              </w:rPr>
              <w:t>VW POLO TRACK MA</w:t>
            </w:r>
          </w:p>
        </w:tc>
        <w:tc>
          <w:tcPr>
            <w:tcW w:w="1958" w:type="dxa"/>
            <w:shd w:val="clear" w:color="auto" w:fill="auto"/>
          </w:tcPr>
          <w:p w14:paraId="5290A4BF" w14:textId="439E9CC2" w:rsidR="00841CF0" w:rsidRDefault="00750D77" w:rsidP="00750D77">
            <w:pPr>
              <w:jc w:val="center"/>
              <w:rPr>
                <w:rFonts w:ascii="Times New Roman" w:hAnsi="Times New Roman" w:cs="Times New Roman"/>
                <w:sz w:val="24"/>
                <w:szCs w:val="24"/>
              </w:rPr>
            </w:pPr>
            <w:r w:rsidRPr="001266F8">
              <w:rPr>
                <w:rFonts w:ascii="Times New Roman" w:hAnsi="Times New Roman" w:cs="Times New Roman"/>
                <w:color w:val="000000"/>
                <w:sz w:val="24"/>
                <w:szCs w:val="24"/>
              </w:rPr>
              <w:t>PASSSAGEIRO AUTOMÓVEL</w:t>
            </w:r>
          </w:p>
        </w:tc>
        <w:tc>
          <w:tcPr>
            <w:tcW w:w="1870" w:type="dxa"/>
            <w:gridSpan w:val="2"/>
            <w:shd w:val="clear" w:color="auto" w:fill="auto"/>
          </w:tcPr>
          <w:p w14:paraId="1B174C5B" w14:textId="3D8B0E56" w:rsidR="00841CF0" w:rsidRDefault="00750D77" w:rsidP="00750D77">
            <w:pPr>
              <w:jc w:val="center"/>
              <w:rPr>
                <w:rFonts w:ascii="Times New Roman" w:hAnsi="Times New Roman" w:cs="Times New Roman"/>
                <w:sz w:val="24"/>
                <w:szCs w:val="24"/>
              </w:rPr>
            </w:pPr>
            <w:r>
              <w:rPr>
                <w:rFonts w:ascii="Times New Roman" w:hAnsi="Times New Roman" w:cs="Times New Roman"/>
                <w:sz w:val="24"/>
                <w:szCs w:val="24"/>
              </w:rPr>
              <w:t>TTY 9D22</w:t>
            </w:r>
          </w:p>
        </w:tc>
        <w:tc>
          <w:tcPr>
            <w:tcW w:w="2666" w:type="dxa"/>
            <w:shd w:val="clear" w:color="auto" w:fill="auto"/>
          </w:tcPr>
          <w:p w14:paraId="0A0B15DE" w14:textId="4095EAEA" w:rsidR="00841CF0" w:rsidRDefault="00750D77" w:rsidP="00750D77">
            <w:pPr>
              <w:jc w:val="center"/>
              <w:rPr>
                <w:rFonts w:ascii="Times New Roman" w:hAnsi="Times New Roman" w:cs="Times New Roman"/>
                <w:sz w:val="24"/>
                <w:szCs w:val="24"/>
              </w:rPr>
            </w:pPr>
            <w:r>
              <w:rPr>
                <w:rFonts w:ascii="Times New Roman" w:hAnsi="Times New Roman" w:cs="Times New Roman"/>
                <w:sz w:val="24"/>
                <w:szCs w:val="24"/>
              </w:rPr>
              <w:t>1475981861</w:t>
            </w:r>
          </w:p>
        </w:tc>
        <w:tc>
          <w:tcPr>
            <w:tcW w:w="1738" w:type="dxa"/>
            <w:gridSpan w:val="2"/>
            <w:shd w:val="clear" w:color="auto" w:fill="auto"/>
          </w:tcPr>
          <w:p w14:paraId="081CE592" w14:textId="643E7EA2" w:rsidR="00841CF0" w:rsidRDefault="00E051D4" w:rsidP="00750D77">
            <w:pPr>
              <w:jc w:val="center"/>
              <w:rPr>
                <w:rFonts w:ascii="Times New Roman" w:hAnsi="Times New Roman" w:cs="Times New Roman"/>
                <w:sz w:val="24"/>
                <w:szCs w:val="24"/>
              </w:rPr>
            </w:pPr>
            <w:r>
              <w:rPr>
                <w:rFonts w:ascii="Times New Roman" w:hAnsi="Times New Roman" w:cs="Times New Roman"/>
                <w:sz w:val="24"/>
                <w:szCs w:val="24"/>
              </w:rPr>
              <w:t>Volkswagen do Brasil</w:t>
            </w:r>
          </w:p>
        </w:tc>
      </w:tr>
      <w:tr w:rsidR="001E0B2F" w14:paraId="30835FB3" w14:textId="507E4AA7" w:rsidTr="00074E96">
        <w:tblPrEx>
          <w:tblCellMar>
            <w:left w:w="70" w:type="dxa"/>
            <w:right w:w="70" w:type="dxa"/>
          </w:tblCellMar>
          <w:tblLook w:val="0000" w:firstRow="0" w:lastRow="0" w:firstColumn="0" w:lastColumn="0" w:noHBand="0" w:noVBand="0"/>
        </w:tblPrEx>
        <w:trPr>
          <w:trHeight w:val="348"/>
          <w:jc w:val="center"/>
        </w:trPr>
        <w:tc>
          <w:tcPr>
            <w:tcW w:w="677" w:type="dxa"/>
          </w:tcPr>
          <w:p w14:paraId="6BAEEB3C" w14:textId="2E833C61" w:rsidR="001E0B2F" w:rsidRDefault="00074E96" w:rsidP="00841CF0">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337DE2">
              <w:rPr>
                <w:rFonts w:ascii="Times New Roman" w:hAnsi="Times New Roman" w:cs="Times New Roman"/>
                <w:sz w:val="24"/>
                <w:szCs w:val="24"/>
              </w:rPr>
              <w:t>0</w:t>
            </w:r>
          </w:p>
        </w:tc>
        <w:tc>
          <w:tcPr>
            <w:tcW w:w="1896" w:type="dxa"/>
            <w:gridSpan w:val="2"/>
            <w:shd w:val="clear" w:color="auto" w:fill="auto"/>
          </w:tcPr>
          <w:p w14:paraId="4D8B55CF" w14:textId="3F7236A3" w:rsidR="001E0B2F" w:rsidRDefault="00750D77" w:rsidP="00750D77">
            <w:pPr>
              <w:jc w:val="center"/>
              <w:rPr>
                <w:rFonts w:ascii="Times New Roman" w:hAnsi="Times New Roman" w:cs="Times New Roman"/>
                <w:sz w:val="24"/>
                <w:szCs w:val="24"/>
              </w:rPr>
            </w:pPr>
            <w:r w:rsidRPr="001266F8">
              <w:rPr>
                <w:rFonts w:ascii="Times New Roman" w:hAnsi="Times New Roman" w:cs="Times New Roman"/>
                <w:color w:val="000000"/>
                <w:sz w:val="24"/>
                <w:szCs w:val="24"/>
              </w:rPr>
              <w:t>VW / SAVEIRO CD RB MF</w:t>
            </w:r>
          </w:p>
        </w:tc>
        <w:tc>
          <w:tcPr>
            <w:tcW w:w="1958" w:type="dxa"/>
            <w:shd w:val="clear" w:color="auto" w:fill="auto"/>
          </w:tcPr>
          <w:p w14:paraId="27E8D530" w14:textId="60014703" w:rsidR="001E0B2F" w:rsidRDefault="00750D77" w:rsidP="00750D77">
            <w:pPr>
              <w:jc w:val="center"/>
              <w:rPr>
                <w:rFonts w:ascii="Times New Roman" w:hAnsi="Times New Roman" w:cs="Times New Roman"/>
                <w:sz w:val="24"/>
                <w:szCs w:val="24"/>
              </w:rPr>
            </w:pPr>
            <w:r w:rsidRPr="001266F8">
              <w:rPr>
                <w:rFonts w:ascii="Times New Roman" w:hAnsi="Times New Roman" w:cs="Times New Roman"/>
                <w:color w:val="000000"/>
                <w:sz w:val="24"/>
                <w:szCs w:val="24"/>
              </w:rPr>
              <w:t>PASSSAGEIRO AUTOMÓVEL</w:t>
            </w:r>
          </w:p>
        </w:tc>
        <w:tc>
          <w:tcPr>
            <w:tcW w:w="1870" w:type="dxa"/>
            <w:gridSpan w:val="2"/>
            <w:shd w:val="clear" w:color="auto" w:fill="auto"/>
          </w:tcPr>
          <w:p w14:paraId="28F76B4C" w14:textId="3F33B0B1" w:rsidR="001E0B2F" w:rsidRDefault="00E051D4" w:rsidP="00E051D4">
            <w:pPr>
              <w:jc w:val="center"/>
              <w:rPr>
                <w:rFonts w:ascii="Times New Roman" w:hAnsi="Times New Roman" w:cs="Times New Roman"/>
                <w:sz w:val="24"/>
                <w:szCs w:val="24"/>
              </w:rPr>
            </w:pPr>
            <w:r>
              <w:rPr>
                <w:rFonts w:ascii="Times New Roman" w:hAnsi="Times New Roman" w:cs="Times New Roman"/>
                <w:sz w:val="24"/>
                <w:szCs w:val="24"/>
              </w:rPr>
              <w:t>TVB4G09</w:t>
            </w:r>
          </w:p>
        </w:tc>
        <w:tc>
          <w:tcPr>
            <w:tcW w:w="2666" w:type="dxa"/>
            <w:shd w:val="clear" w:color="auto" w:fill="auto"/>
          </w:tcPr>
          <w:p w14:paraId="0C8865B7" w14:textId="77F73C02" w:rsidR="001E0B2F" w:rsidRDefault="00E051D4" w:rsidP="00E051D4">
            <w:pPr>
              <w:jc w:val="center"/>
              <w:rPr>
                <w:rFonts w:ascii="Times New Roman" w:hAnsi="Times New Roman" w:cs="Times New Roman"/>
                <w:sz w:val="24"/>
                <w:szCs w:val="24"/>
              </w:rPr>
            </w:pPr>
            <w:r>
              <w:rPr>
                <w:rFonts w:ascii="Times New Roman" w:hAnsi="Times New Roman" w:cs="Times New Roman"/>
                <w:sz w:val="24"/>
                <w:szCs w:val="24"/>
              </w:rPr>
              <w:t>1475986243</w:t>
            </w:r>
          </w:p>
        </w:tc>
        <w:tc>
          <w:tcPr>
            <w:tcW w:w="1738" w:type="dxa"/>
            <w:gridSpan w:val="2"/>
            <w:shd w:val="clear" w:color="auto" w:fill="auto"/>
          </w:tcPr>
          <w:p w14:paraId="1802DB9C" w14:textId="5A012658" w:rsidR="001E0B2F" w:rsidRDefault="00E051D4" w:rsidP="00E051D4">
            <w:pPr>
              <w:jc w:val="center"/>
              <w:rPr>
                <w:rFonts w:ascii="Times New Roman" w:hAnsi="Times New Roman" w:cs="Times New Roman"/>
                <w:sz w:val="24"/>
                <w:szCs w:val="24"/>
              </w:rPr>
            </w:pPr>
            <w:r>
              <w:rPr>
                <w:rFonts w:ascii="Times New Roman" w:hAnsi="Times New Roman" w:cs="Times New Roman"/>
                <w:sz w:val="24"/>
                <w:szCs w:val="24"/>
              </w:rPr>
              <w:t>Volkswagen do Brasil</w:t>
            </w:r>
          </w:p>
        </w:tc>
      </w:tr>
    </w:tbl>
    <w:p w14:paraId="07D9221B" w14:textId="77777777" w:rsidR="005B7D70" w:rsidRPr="001266F8" w:rsidRDefault="005B7D70" w:rsidP="00E0210C">
      <w:pPr>
        <w:spacing w:line="276" w:lineRule="auto"/>
        <w:jc w:val="center"/>
        <w:rPr>
          <w:rFonts w:ascii="Times New Roman" w:hAnsi="Times New Roman" w:cs="Times New Roman"/>
          <w:sz w:val="24"/>
          <w:szCs w:val="24"/>
        </w:rPr>
      </w:pPr>
    </w:p>
    <w:sectPr w:rsidR="005B7D70" w:rsidRPr="001266F8" w:rsidSect="00D53A76">
      <w:headerReference w:type="default" r:id="rId9"/>
      <w:footerReference w:type="default" r:id="rId10"/>
      <w:pgSz w:w="11910" w:h="16840"/>
      <w:pgMar w:top="1701" w:right="1134" w:bottom="1134" w:left="1701" w:header="709" w:footer="9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B4C0" w14:textId="77777777" w:rsidR="00007CF2" w:rsidRDefault="00007CF2">
      <w:r>
        <w:separator/>
      </w:r>
    </w:p>
  </w:endnote>
  <w:endnote w:type="continuationSeparator" w:id="0">
    <w:p w14:paraId="5122FB72" w14:textId="77777777" w:rsidR="00007CF2" w:rsidRDefault="0000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83AD" w14:textId="77777777" w:rsidR="00EF0AD1" w:rsidRDefault="00EF0AD1">
    <w:pPr>
      <w:pStyle w:val="Corpodetexto"/>
      <w:spacing w:line="14" w:lineRule="auto"/>
      <w:jc w:val="left"/>
    </w:pPr>
    <w:r w:rsidRPr="00496B2E">
      <w:rPr>
        <w:rFonts w:ascii="Arial" w:hAnsi="Arial" w:cs="Arial"/>
        <w:noProof/>
        <w:sz w:val="16"/>
        <w:szCs w:val="16"/>
        <w:lang w:val="pt-BR" w:eastAsia="pt-BR"/>
      </w:rPr>
      <w:drawing>
        <wp:anchor distT="0" distB="0" distL="114300" distR="114300" simplePos="0" relativeHeight="251662336" behindDoc="0" locked="0" layoutInCell="1" allowOverlap="1" wp14:anchorId="7CC5A1C4" wp14:editId="44DBC926">
          <wp:simplePos x="0" y="0"/>
          <wp:positionH relativeFrom="margin">
            <wp:posOffset>2433320</wp:posOffset>
          </wp:positionH>
          <wp:positionV relativeFrom="paragraph">
            <wp:posOffset>20320</wp:posOffset>
          </wp:positionV>
          <wp:extent cx="1252623" cy="180000"/>
          <wp:effectExtent l="0" t="0" r="508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pic:nvPicPr>
                <pic:blipFill>
                  <a:blip r:embed="rId1">
                    <a:extLst>
                      <a:ext uri="{28A0092B-C50C-407E-A947-70E740481C1C}">
                        <a14:useLocalDpi xmlns:a14="http://schemas.microsoft.com/office/drawing/2010/main" val="0"/>
                      </a:ext>
                    </a:extLst>
                  </a:blip>
                  <a:stretch>
                    <a:fillRect/>
                  </a:stretch>
                </pic:blipFill>
                <pic:spPr>
                  <a:xfrm>
                    <a:off x="0" y="0"/>
                    <a:ext cx="1252623" cy="180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6BD31" w14:textId="77777777" w:rsidR="00007CF2" w:rsidRDefault="00007CF2">
      <w:r>
        <w:separator/>
      </w:r>
    </w:p>
  </w:footnote>
  <w:footnote w:type="continuationSeparator" w:id="0">
    <w:p w14:paraId="3EC7B32F" w14:textId="77777777" w:rsidR="00007CF2" w:rsidRDefault="0000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F99B" w14:textId="618F77E2" w:rsidR="00EF0AD1" w:rsidRDefault="00B419C5" w:rsidP="00B419C5">
    <w:pPr>
      <w:pStyle w:val="Corpodetexto"/>
      <w:spacing w:line="14" w:lineRule="auto"/>
      <w:jc w:val="center"/>
    </w:pPr>
    <w:r>
      <w:rPr>
        <w:noProof/>
        <w:lang w:eastAsia="pt-BR"/>
      </w:rPr>
      <w:drawing>
        <wp:inline distT="0" distB="0" distL="0" distR="0" wp14:anchorId="57F706CC" wp14:editId="3ACC96F4">
          <wp:extent cx="1722390" cy="1445519"/>
          <wp:effectExtent l="0" t="0" r="0" b="254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MTR.png"/>
                  <pic:cNvPicPr/>
                </pic:nvPicPr>
                <pic:blipFill>
                  <a:blip r:embed="rId1">
                    <a:extLst>
                      <a:ext uri="{28A0092B-C50C-407E-A947-70E740481C1C}">
                        <a14:useLocalDpi xmlns:a14="http://schemas.microsoft.com/office/drawing/2010/main" val="0"/>
                      </a:ext>
                    </a:extLst>
                  </a:blip>
                  <a:stretch>
                    <a:fillRect/>
                  </a:stretch>
                </pic:blipFill>
                <pic:spPr>
                  <a:xfrm>
                    <a:off x="0" y="0"/>
                    <a:ext cx="1731112" cy="1452839"/>
                  </a:xfrm>
                  <a:prstGeom prst="rect">
                    <a:avLst/>
                  </a:prstGeom>
                </pic:spPr>
              </pic:pic>
            </a:graphicData>
          </a:graphic>
        </wp:inline>
      </w:drawing>
    </w:r>
    <w:r w:rsidR="00D53A76">
      <w:rPr>
        <w:noProof/>
        <w:lang w:val="pt-BR" w:eastAsia="pt-BR"/>
      </w:rPr>
      <mc:AlternateContent>
        <mc:Choice Requires="wps">
          <w:drawing>
            <wp:anchor distT="5715" distB="4445" distL="5715" distR="4445" simplePos="0" relativeHeight="251660288" behindDoc="1" locked="0" layoutInCell="0" allowOverlap="1" wp14:anchorId="140B2108" wp14:editId="576A3DF1">
              <wp:simplePos x="0" y="0"/>
              <wp:positionH relativeFrom="column">
                <wp:posOffset>4490085</wp:posOffset>
              </wp:positionH>
              <wp:positionV relativeFrom="paragraph">
                <wp:posOffset>-383540</wp:posOffset>
              </wp:positionV>
              <wp:extent cx="1653540" cy="998220"/>
              <wp:effectExtent l="0" t="0" r="22860" b="1143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3540" cy="9982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3EC094D7" w14:textId="582001FE" w:rsidR="00EF0AD1" w:rsidRPr="00D53A76" w:rsidRDefault="00EF0AD1" w:rsidP="00C14FF7">
                          <w:pPr>
                            <w:pStyle w:val="Contedodoquadro"/>
                            <w:rPr>
                              <w:rFonts w:ascii="Arial" w:hAnsi="Arial" w:cs="Arial"/>
                              <w:color w:val="000000"/>
                              <w:sz w:val="16"/>
                              <w:szCs w:val="16"/>
                            </w:rPr>
                          </w:pPr>
                          <w:r w:rsidRPr="00D53A76">
                            <w:rPr>
                              <w:rFonts w:ascii="Arial" w:hAnsi="Arial" w:cs="Arial"/>
                              <w:color w:val="000000"/>
                              <w:sz w:val="16"/>
                              <w:szCs w:val="16"/>
                            </w:rPr>
                            <w:t xml:space="preserve">Processo nº </w:t>
                          </w:r>
                          <w:r w:rsidR="00EC2C36" w:rsidRPr="00D53A76">
                            <w:rPr>
                              <w:rFonts w:ascii="Arial" w:hAnsi="Arial" w:cs="Arial"/>
                              <w:color w:val="000000"/>
                              <w:sz w:val="16"/>
                              <w:szCs w:val="16"/>
                            </w:rPr>
                            <w:t>1886</w:t>
                          </w:r>
                          <w:r w:rsidRPr="00D53A76">
                            <w:rPr>
                              <w:rFonts w:ascii="Arial" w:hAnsi="Arial" w:cs="Arial"/>
                              <w:color w:val="000000"/>
                              <w:sz w:val="16"/>
                              <w:szCs w:val="16"/>
                            </w:rPr>
                            <w:t>/202</w:t>
                          </w:r>
                          <w:r w:rsidR="00144B06" w:rsidRPr="00D53A76">
                            <w:rPr>
                              <w:rFonts w:ascii="Arial" w:hAnsi="Arial" w:cs="Arial"/>
                              <w:color w:val="000000"/>
                              <w:sz w:val="16"/>
                              <w:szCs w:val="16"/>
                            </w:rPr>
                            <w:t>6</w:t>
                          </w:r>
                          <w:r w:rsidRPr="00D53A76">
                            <w:rPr>
                              <w:rFonts w:ascii="Arial" w:hAnsi="Arial" w:cs="Arial"/>
                              <w:color w:val="000000"/>
                              <w:sz w:val="16"/>
                              <w:szCs w:val="16"/>
                            </w:rPr>
                            <w:br/>
                          </w:r>
                        </w:p>
                        <w:p w14:paraId="0952194E" w14:textId="2AB81F34" w:rsidR="00EF0AD1" w:rsidRPr="000C15F3" w:rsidRDefault="00EF0AD1" w:rsidP="000C15F3">
                          <w:pPr>
                            <w:pStyle w:val="Contedodoquadro"/>
                            <w:rPr>
                              <w:rFonts w:ascii="Arial" w:hAnsi="Arial" w:cs="Arial"/>
                              <w:color w:val="000000"/>
                              <w:sz w:val="16"/>
                              <w:szCs w:val="16"/>
                            </w:rPr>
                          </w:pPr>
                          <w:r w:rsidRPr="00D53A76">
                            <w:rPr>
                              <w:rFonts w:ascii="Arial" w:hAnsi="Arial" w:cs="Arial"/>
                              <w:color w:val="000000"/>
                              <w:sz w:val="16"/>
                              <w:szCs w:val="16"/>
                            </w:rPr>
                            <w:t>Folha nº ____________</w:t>
                          </w:r>
                          <w:r w:rsidRPr="00D53A76">
                            <w:rPr>
                              <w:rFonts w:ascii="Arial" w:hAnsi="Arial" w:cs="Arial"/>
                              <w:color w:val="000000"/>
                              <w:sz w:val="16"/>
                              <w:szCs w:val="16"/>
                            </w:rPr>
                            <w:br/>
                          </w:r>
                          <w:r w:rsidRPr="00D53A76">
                            <w:rPr>
                              <w:rFonts w:ascii="Arial" w:hAnsi="Arial" w:cs="Arial"/>
                              <w:color w:val="000000"/>
                              <w:sz w:val="16"/>
                              <w:szCs w:val="16"/>
                            </w:rPr>
                            <w:br/>
                            <w:t>Rubrica: ____________</w:t>
                          </w:r>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140B2108" id="Retângulo 4" o:spid="_x0000_s1026" style="position:absolute;left:0;text-align:left;margin-left:353.55pt;margin-top:-30.2pt;width:130.2pt;height:78.6pt;z-index:-251656192;visibility:visible;mso-wrap-style:square;mso-width-percent:0;mso-height-percent:0;mso-wrap-distance-left:.45pt;mso-wrap-distance-top:.45pt;mso-wrap-distance-right:.35pt;mso-wrap-distance-bottom:.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" o:allowincell="f">
              <v:path arrowok="t"/>
              <v:textbox>
                <w:txbxContent>
                  <w:p w14:paraId="3EC094D7" w14:textId="582001FE" w:rsidR="00EF0AD1" w:rsidRPr="00D53A76" w:rsidRDefault="00EF0AD1" w:rsidP="00C14FF7">
                    <w:pPr>
                      <w:pStyle w:val="Contedodoquadro"/>
                      <w:rPr>
                        <w:rFonts w:ascii="Arial" w:hAnsi="Arial" w:cs="Arial"/>
                        <w:color w:val="000000"/>
                        <w:sz w:val="16"/>
                        <w:szCs w:val="16"/>
                      </w:rPr>
                    </w:pPr>
                    <w:r w:rsidRPr="00D53A76">
                      <w:rPr>
                        <w:rFonts w:ascii="Arial" w:hAnsi="Arial" w:cs="Arial"/>
                        <w:color w:val="000000"/>
                        <w:sz w:val="16"/>
                        <w:szCs w:val="16"/>
                      </w:rPr>
                      <w:t xml:space="preserve">Processo nº </w:t>
                    </w:r>
                    <w:r w:rsidR="00EC2C36" w:rsidRPr="00D53A76">
                      <w:rPr>
                        <w:rFonts w:ascii="Arial" w:hAnsi="Arial" w:cs="Arial"/>
                        <w:color w:val="000000"/>
                        <w:sz w:val="16"/>
                        <w:szCs w:val="16"/>
                      </w:rPr>
                      <w:t>1886</w:t>
                    </w:r>
                    <w:r w:rsidRPr="00D53A76">
                      <w:rPr>
                        <w:rFonts w:ascii="Arial" w:hAnsi="Arial" w:cs="Arial"/>
                        <w:color w:val="000000"/>
                        <w:sz w:val="16"/>
                        <w:szCs w:val="16"/>
                      </w:rPr>
                      <w:t>/202</w:t>
                    </w:r>
                    <w:r w:rsidR="00144B06" w:rsidRPr="00D53A76">
                      <w:rPr>
                        <w:rFonts w:ascii="Arial" w:hAnsi="Arial" w:cs="Arial"/>
                        <w:color w:val="000000"/>
                        <w:sz w:val="16"/>
                        <w:szCs w:val="16"/>
                      </w:rPr>
                      <w:t>6</w:t>
                    </w:r>
                    <w:r w:rsidRPr="00D53A76">
                      <w:rPr>
                        <w:rFonts w:ascii="Arial" w:hAnsi="Arial" w:cs="Arial"/>
                        <w:color w:val="000000"/>
                        <w:sz w:val="16"/>
                        <w:szCs w:val="16"/>
                      </w:rPr>
                      <w:br/>
                    </w:r>
                  </w:p>
                  <w:p w14:paraId="0952194E" w14:textId="2AB81F34" w:rsidR="00EF0AD1" w:rsidRPr="000C15F3" w:rsidRDefault="00EF0AD1" w:rsidP="000C15F3">
                    <w:pPr>
                      <w:pStyle w:val="Contedodoquadro"/>
                      <w:rPr>
                        <w:rFonts w:ascii="Arial" w:hAnsi="Arial" w:cs="Arial"/>
                        <w:color w:val="000000"/>
                        <w:sz w:val="16"/>
                        <w:szCs w:val="16"/>
                      </w:rPr>
                    </w:pPr>
                    <w:r w:rsidRPr="00D53A76">
                      <w:rPr>
                        <w:rFonts w:ascii="Arial" w:hAnsi="Arial" w:cs="Arial"/>
                        <w:color w:val="000000"/>
                        <w:sz w:val="16"/>
                        <w:szCs w:val="16"/>
                      </w:rPr>
                      <w:t>Folha nº ____________</w:t>
                    </w:r>
                    <w:r w:rsidRPr="00D53A76">
                      <w:rPr>
                        <w:rFonts w:ascii="Arial" w:hAnsi="Arial" w:cs="Arial"/>
                        <w:color w:val="000000"/>
                        <w:sz w:val="16"/>
                        <w:szCs w:val="16"/>
                      </w:rPr>
                      <w:br/>
                    </w:r>
                    <w:r w:rsidRPr="00D53A76">
                      <w:rPr>
                        <w:rFonts w:ascii="Arial" w:hAnsi="Arial" w:cs="Arial"/>
                        <w:color w:val="000000"/>
                        <w:sz w:val="16"/>
                        <w:szCs w:val="16"/>
                      </w:rPr>
                      <w:br/>
                      <w:t>Rubrica: 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5771"/>
    <w:multiLevelType w:val="hybridMultilevel"/>
    <w:tmpl w:val="AE64B9DE"/>
    <w:lvl w:ilvl="0" w:tplc="0F06B160">
      <w:start w:val="1"/>
      <w:numFmt w:val="lowerLetter"/>
      <w:lvlText w:val="%1)"/>
      <w:lvlJc w:val="left"/>
      <w:pPr>
        <w:ind w:left="284" w:hanging="231"/>
      </w:pPr>
      <w:rPr>
        <w:rFonts w:ascii="Arial" w:eastAsia="Arial" w:hAnsi="Arial" w:cs="Arial" w:hint="default"/>
        <w:b w:val="0"/>
        <w:bCs w:val="0"/>
        <w:i/>
        <w:iCs/>
        <w:spacing w:val="-1"/>
        <w:w w:val="99"/>
        <w:sz w:val="20"/>
        <w:szCs w:val="20"/>
        <w:lang w:val="pt-PT" w:eastAsia="en-US" w:bidi="ar-SA"/>
      </w:rPr>
    </w:lvl>
    <w:lvl w:ilvl="1" w:tplc="1C4AAAA6">
      <w:numFmt w:val="bullet"/>
      <w:lvlText w:val="•"/>
      <w:lvlJc w:val="left"/>
      <w:pPr>
        <w:ind w:left="1215" w:hanging="231"/>
      </w:pPr>
      <w:rPr>
        <w:rFonts w:hint="default"/>
        <w:lang w:val="pt-PT" w:eastAsia="en-US" w:bidi="ar-SA"/>
      </w:rPr>
    </w:lvl>
    <w:lvl w:ilvl="2" w:tplc="4B905F58">
      <w:numFmt w:val="bullet"/>
      <w:lvlText w:val="•"/>
      <w:lvlJc w:val="left"/>
      <w:pPr>
        <w:ind w:left="2151" w:hanging="231"/>
      </w:pPr>
      <w:rPr>
        <w:rFonts w:hint="default"/>
        <w:lang w:val="pt-PT" w:eastAsia="en-US" w:bidi="ar-SA"/>
      </w:rPr>
    </w:lvl>
    <w:lvl w:ilvl="3" w:tplc="068463E6">
      <w:numFmt w:val="bullet"/>
      <w:lvlText w:val="•"/>
      <w:lvlJc w:val="left"/>
      <w:pPr>
        <w:ind w:left="3087" w:hanging="231"/>
      </w:pPr>
      <w:rPr>
        <w:rFonts w:hint="default"/>
        <w:lang w:val="pt-PT" w:eastAsia="en-US" w:bidi="ar-SA"/>
      </w:rPr>
    </w:lvl>
    <w:lvl w:ilvl="4" w:tplc="DAC0B2AC">
      <w:numFmt w:val="bullet"/>
      <w:lvlText w:val="•"/>
      <w:lvlJc w:val="left"/>
      <w:pPr>
        <w:ind w:left="4023" w:hanging="231"/>
      </w:pPr>
      <w:rPr>
        <w:rFonts w:hint="default"/>
        <w:lang w:val="pt-PT" w:eastAsia="en-US" w:bidi="ar-SA"/>
      </w:rPr>
    </w:lvl>
    <w:lvl w:ilvl="5" w:tplc="0A2EFE24">
      <w:numFmt w:val="bullet"/>
      <w:lvlText w:val="•"/>
      <w:lvlJc w:val="left"/>
      <w:pPr>
        <w:ind w:left="4959" w:hanging="231"/>
      </w:pPr>
      <w:rPr>
        <w:rFonts w:hint="default"/>
        <w:lang w:val="pt-PT" w:eastAsia="en-US" w:bidi="ar-SA"/>
      </w:rPr>
    </w:lvl>
    <w:lvl w:ilvl="6" w:tplc="39C807F6">
      <w:numFmt w:val="bullet"/>
      <w:lvlText w:val="•"/>
      <w:lvlJc w:val="left"/>
      <w:pPr>
        <w:ind w:left="5895" w:hanging="231"/>
      </w:pPr>
      <w:rPr>
        <w:rFonts w:hint="default"/>
        <w:lang w:val="pt-PT" w:eastAsia="en-US" w:bidi="ar-SA"/>
      </w:rPr>
    </w:lvl>
    <w:lvl w:ilvl="7" w:tplc="A13640C4">
      <w:numFmt w:val="bullet"/>
      <w:lvlText w:val="•"/>
      <w:lvlJc w:val="left"/>
      <w:pPr>
        <w:ind w:left="6831" w:hanging="231"/>
      </w:pPr>
      <w:rPr>
        <w:rFonts w:hint="default"/>
        <w:lang w:val="pt-PT" w:eastAsia="en-US" w:bidi="ar-SA"/>
      </w:rPr>
    </w:lvl>
    <w:lvl w:ilvl="8" w:tplc="22A0DD66">
      <w:numFmt w:val="bullet"/>
      <w:lvlText w:val="•"/>
      <w:lvlJc w:val="left"/>
      <w:pPr>
        <w:ind w:left="7767" w:hanging="231"/>
      </w:pPr>
      <w:rPr>
        <w:rFonts w:hint="default"/>
        <w:lang w:val="pt-PT" w:eastAsia="en-US" w:bidi="ar-SA"/>
      </w:rPr>
    </w:lvl>
  </w:abstractNum>
  <w:abstractNum w:abstractNumId="1" w15:restartNumberingAfterBreak="0">
    <w:nsid w:val="071841A9"/>
    <w:multiLevelType w:val="hybridMultilevel"/>
    <w:tmpl w:val="40042894"/>
    <w:lvl w:ilvl="0" w:tplc="0B5E5800">
      <w:start w:val="1"/>
      <w:numFmt w:val="upperRoman"/>
      <w:lvlText w:val="%1"/>
      <w:lvlJc w:val="left"/>
      <w:pPr>
        <w:ind w:left="1400" w:hanging="123"/>
      </w:pPr>
      <w:rPr>
        <w:rFonts w:ascii="Arial MT" w:eastAsia="Arial MT" w:hAnsi="Arial MT" w:cs="Arial MT" w:hint="default"/>
        <w:b w:val="0"/>
        <w:bCs w:val="0"/>
        <w:i w:val="0"/>
        <w:iCs w:val="0"/>
        <w:spacing w:val="0"/>
        <w:w w:val="100"/>
        <w:sz w:val="22"/>
        <w:szCs w:val="22"/>
        <w:lang w:val="pt-PT" w:eastAsia="en-US" w:bidi="ar-SA"/>
      </w:rPr>
    </w:lvl>
    <w:lvl w:ilvl="1" w:tplc="704C7D72">
      <w:numFmt w:val="bullet"/>
      <w:lvlText w:val="•"/>
      <w:lvlJc w:val="left"/>
      <w:pPr>
        <w:ind w:left="2223" w:hanging="123"/>
      </w:pPr>
      <w:rPr>
        <w:rFonts w:hint="default"/>
        <w:lang w:val="pt-PT" w:eastAsia="en-US" w:bidi="ar-SA"/>
      </w:rPr>
    </w:lvl>
    <w:lvl w:ilvl="2" w:tplc="E1D41272">
      <w:numFmt w:val="bullet"/>
      <w:lvlText w:val="•"/>
      <w:lvlJc w:val="left"/>
      <w:pPr>
        <w:ind w:left="3047" w:hanging="123"/>
      </w:pPr>
      <w:rPr>
        <w:rFonts w:hint="default"/>
        <w:lang w:val="pt-PT" w:eastAsia="en-US" w:bidi="ar-SA"/>
      </w:rPr>
    </w:lvl>
    <w:lvl w:ilvl="3" w:tplc="26AE4D54">
      <w:numFmt w:val="bullet"/>
      <w:lvlText w:val="•"/>
      <w:lvlJc w:val="left"/>
      <w:pPr>
        <w:ind w:left="3871" w:hanging="123"/>
      </w:pPr>
      <w:rPr>
        <w:rFonts w:hint="default"/>
        <w:lang w:val="pt-PT" w:eastAsia="en-US" w:bidi="ar-SA"/>
      </w:rPr>
    </w:lvl>
    <w:lvl w:ilvl="4" w:tplc="14D0EC98">
      <w:numFmt w:val="bullet"/>
      <w:lvlText w:val="•"/>
      <w:lvlJc w:val="left"/>
      <w:pPr>
        <w:ind w:left="4695" w:hanging="123"/>
      </w:pPr>
      <w:rPr>
        <w:rFonts w:hint="default"/>
        <w:lang w:val="pt-PT" w:eastAsia="en-US" w:bidi="ar-SA"/>
      </w:rPr>
    </w:lvl>
    <w:lvl w:ilvl="5" w:tplc="2118E60C">
      <w:numFmt w:val="bullet"/>
      <w:lvlText w:val="•"/>
      <w:lvlJc w:val="left"/>
      <w:pPr>
        <w:ind w:left="5519" w:hanging="123"/>
      </w:pPr>
      <w:rPr>
        <w:rFonts w:hint="default"/>
        <w:lang w:val="pt-PT" w:eastAsia="en-US" w:bidi="ar-SA"/>
      </w:rPr>
    </w:lvl>
    <w:lvl w:ilvl="6" w:tplc="E6F02E74">
      <w:numFmt w:val="bullet"/>
      <w:lvlText w:val="•"/>
      <w:lvlJc w:val="left"/>
      <w:pPr>
        <w:ind w:left="6343" w:hanging="123"/>
      </w:pPr>
      <w:rPr>
        <w:rFonts w:hint="default"/>
        <w:lang w:val="pt-PT" w:eastAsia="en-US" w:bidi="ar-SA"/>
      </w:rPr>
    </w:lvl>
    <w:lvl w:ilvl="7" w:tplc="7CB2489C">
      <w:numFmt w:val="bullet"/>
      <w:lvlText w:val="•"/>
      <w:lvlJc w:val="left"/>
      <w:pPr>
        <w:ind w:left="7167" w:hanging="123"/>
      </w:pPr>
      <w:rPr>
        <w:rFonts w:hint="default"/>
        <w:lang w:val="pt-PT" w:eastAsia="en-US" w:bidi="ar-SA"/>
      </w:rPr>
    </w:lvl>
    <w:lvl w:ilvl="8" w:tplc="FDF2F282">
      <w:numFmt w:val="bullet"/>
      <w:lvlText w:val="•"/>
      <w:lvlJc w:val="left"/>
      <w:pPr>
        <w:ind w:left="7991" w:hanging="123"/>
      </w:pPr>
      <w:rPr>
        <w:rFonts w:hint="default"/>
        <w:lang w:val="pt-PT" w:eastAsia="en-US" w:bidi="ar-SA"/>
      </w:rPr>
    </w:lvl>
  </w:abstractNum>
  <w:abstractNum w:abstractNumId="2" w15:restartNumberingAfterBreak="0">
    <w:nsid w:val="07186075"/>
    <w:multiLevelType w:val="multilevel"/>
    <w:tmpl w:val="93F6E10E"/>
    <w:lvl w:ilvl="0">
      <w:start w:val="20"/>
      <w:numFmt w:val="decimal"/>
      <w:lvlText w:val="%1"/>
      <w:lvlJc w:val="left"/>
      <w:pPr>
        <w:ind w:left="284" w:hanging="658"/>
      </w:pPr>
      <w:rPr>
        <w:rFonts w:hint="default"/>
        <w:lang w:val="pt-PT" w:eastAsia="en-US" w:bidi="ar-SA"/>
      </w:rPr>
    </w:lvl>
    <w:lvl w:ilvl="1">
      <w:start w:val="3"/>
      <w:numFmt w:val="decimal"/>
      <w:lvlText w:val="%1.%2"/>
      <w:lvlJc w:val="left"/>
      <w:pPr>
        <w:ind w:left="284" w:hanging="658"/>
      </w:pPr>
      <w:rPr>
        <w:rFonts w:hint="default"/>
        <w:lang w:val="pt-PT" w:eastAsia="en-US" w:bidi="ar-SA"/>
      </w:rPr>
    </w:lvl>
    <w:lvl w:ilvl="2">
      <w:start w:val="1"/>
      <w:numFmt w:val="decimal"/>
      <w:lvlText w:val="%1.%2.%3."/>
      <w:lvlJc w:val="left"/>
      <w:pPr>
        <w:ind w:left="284" w:hanging="658"/>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087" w:hanging="658"/>
      </w:pPr>
      <w:rPr>
        <w:rFonts w:hint="default"/>
        <w:lang w:val="pt-PT" w:eastAsia="en-US" w:bidi="ar-SA"/>
      </w:rPr>
    </w:lvl>
    <w:lvl w:ilvl="4">
      <w:numFmt w:val="bullet"/>
      <w:lvlText w:val="•"/>
      <w:lvlJc w:val="left"/>
      <w:pPr>
        <w:ind w:left="4023" w:hanging="658"/>
      </w:pPr>
      <w:rPr>
        <w:rFonts w:hint="default"/>
        <w:lang w:val="pt-PT" w:eastAsia="en-US" w:bidi="ar-SA"/>
      </w:rPr>
    </w:lvl>
    <w:lvl w:ilvl="5">
      <w:numFmt w:val="bullet"/>
      <w:lvlText w:val="•"/>
      <w:lvlJc w:val="left"/>
      <w:pPr>
        <w:ind w:left="4959" w:hanging="658"/>
      </w:pPr>
      <w:rPr>
        <w:rFonts w:hint="default"/>
        <w:lang w:val="pt-PT" w:eastAsia="en-US" w:bidi="ar-SA"/>
      </w:rPr>
    </w:lvl>
    <w:lvl w:ilvl="6">
      <w:numFmt w:val="bullet"/>
      <w:lvlText w:val="•"/>
      <w:lvlJc w:val="left"/>
      <w:pPr>
        <w:ind w:left="5895" w:hanging="658"/>
      </w:pPr>
      <w:rPr>
        <w:rFonts w:hint="default"/>
        <w:lang w:val="pt-PT" w:eastAsia="en-US" w:bidi="ar-SA"/>
      </w:rPr>
    </w:lvl>
    <w:lvl w:ilvl="7">
      <w:numFmt w:val="bullet"/>
      <w:lvlText w:val="•"/>
      <w:lvlJc w:val="left"/>
      <w:pPr>
        <w:ind w:left="6831" w:hanging="658"/>
      </w:pPr>
      <w:rPr>
        <w:rFonts w:hint="default"/>
        <w:lang w:val="pt-PT" w:eastAsia="en-US" w:bidi="ar-SA"/>
      </w:rPr>
    </w:lvl>
    <w:lvl w:ilvl="8">
      <w:numFmt w:val="bullet"/>
      <w:lvlText w:val="•"/>
      <w:lvlJc w:val="left"/>
      <w:pPr>
        <w:ind w:left="7767" w:hanging="658"/>
      </w:pPr>
      <w:rPr>
        <w:rFonts w:hint="default"/>
        <w:lang w:val="pt-PT" w:eastAsia="en-US" w:bidi="ar-SA"/>
      </w:rPr>
    </w:lvl>
  </w:abstractNum>
  <w:abstractNum w:abstractNumId="3" w15:restartNumberingAfterBreak="0">
    <w:nsid w:val="0A312971"/>
    <w:multiLevelType w:val="multilevel"/>
    <w:tmpl w:val="298665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BAF7282"/>
    <w:multiLevelType w:val="multilevel"/>
    <w:tmpl w:val="8B62B304"/>
    <w:lvl w:ilvl="0">
      <w:start w:val="8"/>
      <w:numFmt w:val="decimal"/>
      <w:lvlText w:val="%1."/>
      <w:lvlJc w:val="left"/>
      <w:pPr>
        <w:ind w:left="360" w:hanging="360"/>
      </w:pPr>
      <w:rPr>
        <w:rFonts w:hint="default"/>
        <w:i w:val="0"/>
      </w:rPr>
    </w:lvl>
    <w:lvl w:ilvl="1">
      <w:start w:val="2"/>
      <w:numFmt w:val="decimal"/>
      <w:lvlText w:val="%1.%2."/>
      <w:lvlJc w:val="left"/>
      <w:pPr>
        <w:ind w:left="147" w:hanging="360"/>
      </w:pPr>
      <w:rPr>
        <w:rFonts w:hint="default"/>
        <w:i w:val="0"/>
      </w:rPr>
    </w:lvl>
    <w:lvl w:ilvl="2">
      <w:start w:val="1"/>
      <w:numFmt w:val="decimal"/>
      <w:lvlText w:val="%1.%2.%3."/>
      <w:lvlJc w:val="left"/>
      <w:pPr>
        <w:ind w:left="294" w:hanging="720"/>
      </w:pPr>
      <w:rPr>
        <w:rFonts w:hint="default"/>
        <w:i w:val="0"/>
      </w:rPr>
    </w:lvl>
    <w:lvl w:ilvl="3">
      <w:start w:val="1"/>
      <w:numFmt w:val="decimal"/>
      <w:lvlText w:val="%1.%2.%3.%4."/>
      <w:lvlJc w:val="left"/>
      <w:pPr>
        <w:ind w:left="81" w:hanging="720"/>
      </w:pPr>
      <w:rPr>
        <w:rFonts w:hint="default"/>
        <w:i w:val="0"/>
      </w:rPr>
    </w:lvl>
    <w:lvl w:ilvl="4">
      <w:start w:val="1"/>
      <w:numFmt w:val="decimal"/>
      <w:lvlText w:val="%1.%2.%3.%4.%5."/>
      <w:lvlJc w:val="left"/>
      <w:pPr>
        <w:ind w:left="228" w:hanging="1080"/>
      </w:pPr>
      <w:rPr>
        <w:rFonts w:hint="default"/>
        <w:i w:val="0"/>
      </w:rPr>
    </w:lvl>
    <w:lvl w:ilvl="5">
      <w:start w:val="1"/>
      <w:numFmt w:val="decimal"/>
      <w:lvlText w:val="%1.%2.%3.%4.%5.%6."/>
      <w:lvlJc w:val="left"/>
      <w:pPr>
        <w:ind w:left="15" w:hanging="1080"/>
      </w:pPr>
      <w:rPr>
        <w:rFonts w:hint="default"/>
        <w:i w:val="0"/>
      </w:rPr>
    </w:lvl>
    <w:lvl w:ilvl="6">
      <w:start w:val="1"/>
      <w:numFmt w:val="decimal"/>
      <w:lvlText w:val="%1.%2.%3.%4.%5.%6.%7."/>
      <w:lvlJc w:val="left"/>
      <w:pPr>
        <w:ind w:left="162" w:hanging="1440"/>
      </w:pPr>
      <w:rPr>
        <w:rFonts w:hint="default"/>
        <w:i w:val="0"/>
      </w:rPr>
    </w:lvl>
    <w:lvl w:ilvl="7">
      <w:start w:val="1"/>
      <w:numFmt w:val="decimal"/>
      <w:lvlText w:val="%1.%2.%3.%4.%5.%6.%7.%8."/>
      <w:lvlJc w:val="left"/>
      <w:pPr>
        <w:ind w:left="-51" w:hanging="1440"/>
      </w:pPr>
      <w:rPr>
        <w:rFonts w:hint="default"/>
        <w:i w:val="0"/>
      </w:rPr>
    </w:lvl>
    <w:lvl w:ilvl="8">
      <w:start w:val="1"/>
      <w:numFmt w:val="decimal"/>
      <w:lvlText w:val="%1.%2.%3.%4.%5.%6.%7.%8.%9."/>
      <w:lvlJc w:val="left"/>
      <w:pPr>
        <w:ind w:left="96" w:hanging="1800"/>
      </w:pPr>
      <w:rPr>
        <w:rFonts w:hint="default"/>
        <w:i w:val="0"/>
      </w:rPr>
    </w:lvl>
  </w:abstractNum>
  <w:abstractNum w:abstractNumId="5" w15:restartNumberingAfterBreak="0">
    <w:nsid w:val="10484D8D"/>
    <w:multiLevelType w:val="hybridMultilevel"/>
    <w:tmpl w:val="AF1A2E7E"/>
    <w:lvl w:ilvl="0" w:tplc="0778DE98">
      <w:numFmt w:val="bullet"/>
      <w:lvlText w:val=""/>
      <w:lvlJc w:val="left"/>
      <w:pPr>
        <w:ind w:left="1701" w:hanging="423"/>
      </w:pPr>
      <w:rPr>
        <w:rFonts w:ascii="Symbol" w:eastAsia="Symbol" w:hAnsi="Symbol" w:cs="Symbol" w:hint="default"/>
        <w:b w:val="0"/>
        <w:bCs w:val="0"/>
        <w:i w:val="0"/>
        <w:iCs w:val="0"/>
        <w:spacing w:val="0"/>
        <w:w w:val="100"/>
        <w:sz w:val="22"/>
        <w:szCs w:val="22"/>
        <w:lang w:val="pt-PT" w:eastAsia="en-US" w:bidi="ar-SA"/>
      </w:rPr>
    </w:lvl>
    <w:lvl w:ilvl="1" w:tplc="FE6E8F28">
      <w:numFmt w:val="bullet"/>
      <w:lvlText w:val="•"/>
      <w:lvlJc w:val="left"/>
      <w:pPr>
        <w:ind w:left="2493" w:hanging="423"/>
      </w:pPr>
      <w:rPr>
        <w:rFonts w:hint="default"/>
        <w:lang w:val="pt-PT" w:eastAsia="en-US" w:bidi="ar-SA"/>
      </w:rPr>
    </w:lvl>
    <w:lvl w:ilvl="2" w:tplc="63A29B60">
      <w:numFmt w:val="bullet"/>
      <w:lvlText w:val="•"/>
      <w:lvlJc w:val="left"/>
      <w:pPr>
        <w:ind w:left="3287" w:hanging="423"/>
      </w:pPr>
      <w:rPr>
        <w:rFonts w:hint="default"/>
        <w:lang w:val="pt-PT" w:eastAsia="en-US" w:bidi="ar-SA"/>
      </w:rPr>
    </w:lvl>
    <w:lvl w:ilvl="3" w:tplc="61568716">
      <w:numFmt w:val="bullet"/>
      <w:lvlText w:val="•"/>
      <w:lvlJc w:val="left"/>
      <w:pPr>
        <w:ind w:left="4081" w:hanging="423"/>
      </w:pPr>
      <w:rPr>
        <w:rFonts w:hint="default"/>
        <w:lang w:val="pt-PT" w:eastAsia="en-US" w:bidi="ar-SA"/>
      </w:rPr>
    </w:lvl>
    <w:lvl w:ilvl="4" w:tplc="E5B4ADF2">
      <w:numFmt w:val="bullet"/>
      <w:lvlText w:val="•"/>
      <w:lvlJc w:val="left"/>
      <w:pPr>
        <w:ind w:left="4875" w:hanging="423"/>
      </w:pPr>
      <w:rPr>
        <w:rFonts w:hint="default"/>
        <w:lang w:val="pt-PT" w:eastAsia="en-US" w:bidi="ar-SA"/>
      </w:rPr>
    </w:lvl>
    <w:lvl w:ilvl="5" w:tplc="D02EF040">
      <w:numFmt w:val="bullet"/>
      <w:lvlText w:val="•"/>
      <w:lvlJc w:val="left"/>
      <w:pPr>
        <w:ind w:left="5669" w:hanging="423"/>
      </w:pPr>
      <w:rPr>
        <w:rFonts w:hint="default"/>
        <w:lang w:val="pt-PT" w:eastAsia="en-US" w:bidi="ar-SA"/>
      </w:rPr>
    </w:lvl>
    <w:lvl w:ilvl="6" w:tplc="6734A27A">
      <w:numFmt w:val="bullet"/>
      <w:lvlText w:val="•"/>
      <w:lvlJc w:val="left"/>
      <w:pPr>
        <w:ind w:left="6463" w:hanging="423"/>
      </w:pPr>
      <w:rPr>
        <w:rFonts w:hint="default"/>
        <w:lang w:val="pt-PT" w:eastAsia="en-US" w:bidi="ar-SA"/>
      </w:rPr>
    </w:lvl>
    <w:lvl w:ilvl="7" w:tplc="AEDE168A">
      <w:numFmt w:val="bullet"/>
      <w:lvlText w:val="•"/>
      <w:lvlJc w:val="left"/>
      <w:pPr>
        <w:ind w:left="7257" w:hanging="423"/>
      </w:pPr>
      <w:rPr>
        <w:rFonts w:hint="default"/>
        <w:lang w:val="pt-PT" w:eastAsia="en-US" w:bidi="ar-SA"/>
      </w:rPr>
    </w:lvl>
    <w:lvl w:ilvl="8" w:tplc="0D302C52">
      <w:numFmt w:val="bullet"/>
      <w:lvlText w:val="•"/>
      <w:lvlJc w:val="left"/>
      <w:pPr>
        <w:ind w:left="8051" w:hanging="423"/>
      </w:pPr>
      <w:rPr>
        <w:rFonts w:hint="default"/>
        <w:lang w:val="pt-PT" w:eastAsia="en-US" w:bidi="ar-SA"/>
      </w:rPr>
    </w:lvl>
  </w:abstractNum>
  <w:abstractNum w:abstractNumId="6" w15:restartNumberingAfterBreak="0">
    <w:nsid w:val="11675596"/>
    <w:multiLevelType w:val="multilevel"/>
    <w:tmpl w:val="0ABE91B6"/>
    <w:lvl w:ilvl="0">
      <w:start w:val="1"/>
      <w:numFmt w:val="decimal"/>
      <w:lvlText w:val="%1."/>
      <w:lvlJc w:val="left"/>
      <w:pPr>
        <w:ind w:left="641" w:hanging="358"/>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284" w:hanging="497"/>
      </w:pPr>
      <w:rPr>
        <w:rFonts w:ascii="Times New Roman" w:hAnsi="Times New Roman" w:cs="Times New Roman" w:hint="default"/>
        <w:spacing w:val="-1"/>
        <w:w w:val="99"/>
        <w:sz w:val="24"/>
        <w:szCs w:val="24"/>
        <w:lang w:val="pt-PT" w:eastAsia="en-US" w:bidi="ar-SA"/>
      </w:rPr>
    </w:lvl>
    <w:lvl w:ilvl="2">
      <w:start w:val="1"/>
      <w:numFmt w:val="decimal"/>
      <w:lvlText w:val="%1.%2.%3."/>
      <w:lvlJc w:val="left"/>
      <w:pPr>
        <w:ind w:left="284" w:hanging="497"/>
      </w:pPr>
      <w:rPr>
        <w:rFonts w:ascii="Times New Roman" w:eastAsia="Arial MT" w:hAnsi="Times New Roman" w:cs="Times New Roman" w:hint="default"/>
        <w:b w:val="0"/>
        <w:bCs w:val="0"/>
        <w:i w:val="0"/>
        <w:iCs w:val="0"/>
        <w:spacing w:val="-1"/>
        <w:w w:val="99"/>
        <w:sz w:val="23"/>
        <w:szCs w:val="23"/>
        <w:lang w:val="pt-PT" w:eastAsia="en-US" w:bidi="ar-SA"/>
      </w:rPr>
    </w:lvl>
    <w:lvl w:ilvl="3">
      <w:start w:val="1"/>
      <w:numFmt w:val="decimal"/>
      <w:lvlText w:val="%1.%2.%3.%4."/>
      <w:lvlJc w:val="left"/>
      <w:pPr>
        <w:ind w:left="1117" w:hanging="833"/>
      </w:pPr>
      <w:rPr>
        <w:rFonts w:hint="default"/>
        <w:spacing w:val="-1"/>
        <w:w w:val="99"/>
        <w:lang w:val="pt-PT" w:eastAsia="en-US" w:bidi="ar-SA"/>
      </w:rPr>
    </w:lvl>
    <w:lvl w:ilvl="4">
      <w:start w:val="1"/>
      <w:numFmt w:val="decimal"/>
      <w:lvlText w:val="%1.%2.%3.%4.%5."/>
      <w:lvlJc w:val="left"/>
      <w:pPr>
        <w:ind w:left="1283" w:hanging="999"/>
      </w:pPr>
      <w:rPr>
        <w:rFonts w:ascii="Arial" w:eastAsia="Arial MT" w:hAnsi="Arial" w:cs="Arial" w:hint="default"/>
        <w:b w:val="0"/>
        <w:bCs w:val="0"/>
        <w:i w:val="0"/>
        <w:iCs w:val="0"/>
        <w:spacing w:val="-1"/>
        <w:w w:val="99"/>
        <w:sz w:val="20"/>
        <w:szCs w:val="20"/>
        <w:lang w:val="pt-PT" w:eastAsia="en-US" w:bidi="ar-SA"/>
      </w:rPr>
    </w:lvl>
    <w:lvl w:ilvl="5">
      <w:numFmt w:val="bullet"/>
      <w:lvlText w:val="•"/>
      <w:lvlJc w:val="left"/>
      <w:pPr>
        <w:ind w:left="780" w:hanging="999"/>
      </w:pPr>
      <w:rPr>
        <w:rFonts w:hint="default"/>
        <w:lang w:val="pt-PT" w:eastAsia="en-US" w:bidi="ar-SA"/>
      </w:rPr>
    </w:lvl>
    <w:lvl w:ilvl="6">
      <w:numFmt w:val="bullet"/>
      <w:lvlText w:val="•"/>
      <w:lvlJc w:val="left"/>
      <w:pPr>
        <w:ind w:left="1000" w:hanging="999"/>
      </w:pPr>
      <w:rPr>
        <w:rFonts w:hint="default"/>
        <w:lang w:val="pt-PT" w:eastAsia="en-US" w:bidi="ar-SA"/>
      </w:rPr>
    </w:lvl>
    <w:lvl w:ilvl="7">
      <w:numFmt w:val="bullet"/>
      <w:lvlText w:val="•"/>
      <w:lvlJc w:val="left"/>
      <w:pPr>
        <w:ind w:left="1040" w:hanging="999"/>
      </w:pPr>
      <w:rPr>
        <w:rFonts w:hint="default"/>
        <w:lang w:val="pt-PT" w:eastAsia="en-US" w:bidi="ar-SA"/>
      </w:rPr>
    </w:lvl>
    <w:lvl w:ilvl="8">
      <w:numFmt w:val="bullet"/>
      <w:lvlText w:val="•"/>
      <w:lvlJc w:val="left"/>
      <w:pPr>
        <w:ind w:left="1120" w:hanging="999"/>
      </w:pPr>
      <w:rPr>
        <w:rFonts w:hint="default"/>
        <w:lang w:val="pt-PT" w:eastAsia="en-US" w:bidi="ar-SA"/>
      </w:rPr>
    </w:lvl>
  </w:abstractNum>
  <w:abstractNum w:abstractNumId="7" w15:restartNumberingAfterBreak="0">
    <w:nsid w:val="11C55B76"/>
    <w:multiLevelType w:val="hybridMultilevel"/>
    <w:tmpl w:val="1D10603C"/>
    <w:lvl w:ilvl="0" w:tplc="69A41152">
      <w:start w:val="1"/>
      <w:numFmt w:val="lowerLetter"/>
      <w:lvlText w:val="%1)"/>
      <w:lvlJc w:val="left"/>
      <w:pPr>
        <w:ind w:left="1278" w:hanging="255"/>
      </w:pPr>
      <w:rPr>
        <w:rFonts w:ascii="Arial MT" w:eastAsia="Arial MT" w:hAnsi="Arial MT" w:cs="Arial MT" w:hint="default"/>
        <w:b w:val="0"/>
        <w:bCs w:val="0"/>
        <w:i w:val="0"/>
        <w:iCs w:val="0"/>
        <w:spacing w:val="-1"/>
        <w:w w:val="100"/>
        <w:sz w:val="22"/>
        <w:szCs w:val="22"/>
        <w:lang w:val="pt-PT" w:eastAsia="en-US" w:bidi="ar-SA"/>
      </w:rPr>
    </w:lvl>
    <w:lvl w:ilvl="1" w:tplc="F2B217E4">
      <w:start w:val="1"/>
      <w:numFmt w:val="upperRoman"/>
      <w:lvlText w:val="%2"/>
      <w:lvlJc w:val="left"/>
      <w:pPr>
        <w:ind w:left="1279" w:hanging="229"/>
      </w:pPr>
      <w:rPr>
        <w:rFonts w:ascii="Arial MT" w:eastAsia="Arial MT" w:hAnsi="Arial MT" w:cs="Arial MT" w:hint="default"/>
        <w:b w:val="0"/>
        <w:bCs w:val="0"/>
        <w:i w:val="0"/>
        <w:iCs w:val="0"/>
        <w:spacing w:val="0"/>
        <w:w w:val="100"/>
        <w:sz w:val="22"/>
        <w:szCs w:val="22"/>
        <w:lang w:val="pt-PT" w:eastAsia="en-US" w:bidi="ar-SA"/>
      </w:rPr>
    </w:lvl>
    <w:lvl w:ilvl="2" w:tplc="F7BCAB12">
      <w:numFmt w:val="bullet"/>
      <w:lvlText w:val="•"/>
      <w:lvlJc w:val="left"/>
      <w:pPr>
        <w:ind w:left="2951" w:hanging="229"/>
      </w:pPr>
      <w:rPr>
        <w:rFonts w:hint="default"/>
        <w:lang w:val="pt-PT" w:eastAsia="en-US" w:bidi="ar-SA"/>
      </w:rPr>
    </w:lvl>
    <w:lvl w:ilvl="3" w:tplc="624A46D8">
      <w:numFmt w:val="bullet"/>
      <w:lvlText w:val="•"/>
      <w:lvlJc w:val="left"/>
      <w:pPr>
        <w:ind w:left="3787" w:hanging="229"/>
      </w:pPr>
      <w:rPr>
        <w:rFonts w:hint="default"/>
        <w:lang w:val="pt-PT" w:eastAsia="en-US" w:bidi="ar-SA"/>
      </w:rPr>
    </w:lvl>
    <w:lvl w:ilvl="4" w:tplc="3AC88E4C">
      <w:numFmt w:val="bullet"/>
      <w:lvlText w:val="•"/>
      <w:lvlJc w:val="left"/>
      <w:pPr>
        <w:ind w:left="4623" w:hanging="229"/>
      </w:pPr>
      <w:rPr>
        <w:rFonts w:hint="default"/>
        <w:lang w:val="pt-PT" w:eastAsia="en-US" w:bidi="ar-SA"/>
      </w:rPr>
    </w:lvl>
    <w:lvl w:ilvl="5" w:tplc="82BCCBB4">
      <w:numFmt w:val="bullet"/>
      <w:lvlText w:val="•"/>
      <w:lvlJc w:val="left"/>
      <w:pPr>
        <w:ind w:left="5459" w:hanging="229"/>
      </w:pPr>
      <w:rPr>
        <w:rFonts w:hint="default"/>
        <w:lang w:val="pt-PT" w:eastAsia="en-US" w:bidi="ar-SA"/>
      </w:rPr>
    </w:lvl>
    <w:lvl w:ilvl="6" w:tplc="334403FC">
      <w:numFmt w:val="bullet"/>
      <w:lvlText w:val="•"/>
      <w:lvlJc w:val="left"/>
      <w:pPr>
        <w:ind w:left="6295" w:hanging="229"/>
      </w:pPr>
      <w:rPr>
        <w:rFonts w:hint="default"/>
        <w:lang w:val="pt-PT" w:eastAsia="en-US" w:bidi="ar-SA"/>
      </w:rPr>
    </w:lvl>
    <w:lvl w:ilvl="7" w:tplc="316A177A">
      <w:numFmt w:val="bullet"/>
      <w:lvlText w:val="•"/>
      <w:lvlJc w:val="left"/>
      <w:pPr>
        <w:ind w:left="7131" w:hanging="229"/>
      </w:pPr>
      <w:rPr>
        <w:rFonts w:hint="default"/>
        <w:lang w:val="pt-PT" w:eastAsia="en-US" w:bidi="ar-SA"/>
      </w:rPr>
    </w:lvl>
    <w:lvl w:ilvl="8" w:tplc="0C927E92">
      <w:numFmt w:val="bullet"/>
      <w:lvlText w:val="•"/>
      <w:lvlJc w:val="left"/>
      <w:pPr>
        <w:ind w:left="7967" w:hanging="229"/>
      </w:pPr>
      <w:rPr>
        <w:rFonts w:hint="default"/>
        <w:lang w:val="pt-PT" w:eastAsia="en-US" w:bidi="ar-SA"/>
      </w:rPr>
    </w:lvl>
  </w:abstractNum>
  <w:abstractNum w:abstractNumId="8" w15:restartNumberingAfterBreak="0">
    <w:nsid w:val="1A6246A5"/>
    <w:multiLevelType w:val="multilevel"/>
    <w:tmpl w:val="AF746DF0"/>
    <w:lvl w:ilvl="0">
      <w:start w:val="11"/>
      <w:numFmt w:val="decimal"/>
      <w:lvlText w:val="%1"/>
      <w:lvlJc w:val="left"/>
      <w:pPr>
        <w:ind w:left="284" w:hanging="456"/>
      </w:pPr>
      <w:rPr>
        <w:rFonts w:hint="default"/>
        <w:lang w:val="pt-PT" w:eastAsia="en-US" w:bidi="ar-SA"/>
      </w:rPr>
    </w:lvl>
    <w:lvl w:ilvl="1">
      <w:start w:val="1"/>
      <w:numFmt w:val="decimal"/>
      <w:lvlText w:val="%1.%2"/>
      <w:lvlJc w:val="left"/>
      <w:pPr>
        <w:ind w:left="284" w:hanging="456"/>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151" w:hanging="456"/>
      </w:pPr>
      <w:rPr>
        <w:rFonts w:hint="default"/>
        <w:lang w:val="pt-PT" w:eastAsia="en-US" w:bidi="ar-SA"/>
      </w:rPr>
    </w:lvl>
    <w:lvl w:ilvl="3">
      <w:numFmt w:val="bullet"/>
      <w:lvlText w:val="•"/>
      <w:lvlJc w:val="left"/>
      <w:pPr>
        <w:ind w:left="3087" w:hanging="456"/>
      </w:pPr>
      <w:rPr>
        <w:rFonts w:hint="default"/>
        <w:lang w:val="pt-PT" w:eastAsia="en-US" w:bidi="ar-SA"/>
      </w:rPr>
    </w:lvl>
    <w:lvl w:ilvl="4">
      <w:numFmt w:val="bullet"/>
      <w:lvlText w:val="•"/>
      <w:lvlJc w:val="left"/>
      <w:pPr>
        <w:ind w:left="4023" w:hanging="456"/>
      </w:pPr>
      <w:rPr>
        <w:rFonts w:hint="default"/>
        <w:lang w:val="pt-PT" w:eastAsia="en-US" w:bidi="ar-SA"/>
      </w:rPr>
    </w:lvl>
    <w:lvl w:ilvl="5">
      <w:numFmt w:val="bullet"/>
      <w:lvlText w:val="•"/>
      <w:lvlJc w:val="left"/>
      <w:pPr>
        <w:ind w:left="4959" w:hanging="456"/>
      </w:pPr>
      <w:rPr>
        <w:rFonts w:hint="default"/>
        <w:lang w:val="pt-PT" w:eastAsia="en-US" w:bidi="ar-SA"/>
      </w:rPr>
    </w:lvl>
    <w:lvl w:ilvl="6">
      <w:numFmt w:val="bullet"/>
      <w:lvlText w:val="•"/>
      <w:lvlJc w:val="left"/>
      <w:pPr>
        <w:ind w:left="5895" w:hanging="456"/>
      </w:pPr>
      <w:rPr>
        <w:rFonts w:hint="default"/>
        <w:lang w:val="pt-PT" w:eastAsia="en-US" w:bidi="ar-SA"/>
      </w:rPr>
    </w:lvl>
    <w:lvl w:ilvl="7">
      <w:numFmt w:val="bullet"/>
      <w:lvlText w:val="•"/>
      <w:lvlJc w:val="left"/>
      <w:pPr>
        <w:ind w:left="6831" w:hanging="456"/>
      </w:pPr>
      <w:rPr>
        <w:rFonts w:hint="default"/>
        <w:lang w:val="pt-PT" w:eastAsia="en-US" w:bidi="ar-SA"/>
      </w:rPr>
    </w:lvl>
    <w:lvl w:ilvl="8">
      <w:numFmt w:val="bullet"/>
      <w:lvlText w:val="•"/>
      <w:lvlJc w:val="left"/>
      <w:pPr>
        <w:ind w:left="7767" w:hanging="456"/>
      </w:pPr>
      <w:rPr>
        <w:rFonts w:hint="default"/>
        <w:lang w:val="pt-PT" w:eastAsia="en-US" w:bidi="ar-SA"/>
      </w:rPr>
    </w:lvl>
  </w:abstractNum>
  <w:abstractNum w:abstractNumId="9" w15:restartNumberingAfterBreak="0">
    <w:nsid w:val="1BC21C60"/>
    <w:multiLevelType w:val="hybridMultilevel"/>
    <w:tmpl w:val="A7E6BCF2"/>
    <w:lvl w:ilvl="0" w:tplc="07280642">
      <w:numFmt w:val="bullet"/>
      <w:lvlText w:val=""/>
      <w:lvlJc w:val="left"/>
      <w:pPr>
        <w:ind w:left="643" w:hanging="360"/>
      </w:pPr>
      <w:rPr>
        <w:rFonts w:ascii="Symbol" w:eastAsia="Symbol" w:hAnsi="Symbol" w:cs="Symbol" w:hint="default"/>
        <w:b w:val="0"/>
        <w:bCs w:val="0"/>
        <w:i w:val="0"/>
        <w:iCs w:val="0"/>
        <w:spacing w:val="0"/>
        <w:w w:val="99"/>
        <w:sz w:val="20"/>
        <w:szCs w:val="20"/>
        <w:lang w:val="pt-PT" w:eastAsia="en-US" w:bidi="ar-SA"/>
      </w:rPr>
    </w:lvl>
    <w:lvl w:ilvl="1" w:tplc="558400A6">
      <w:numFmt w:val="bullet"/>
      <w:lvlText w:val="•"/>
      <w:lvlJc w:val="left"/>
      <w:pPr>
        <w:ind w:left="1539" w:hanging="360"/>
      </w:pPr>
      <w:rPr>
        <w:rFonts w:hint="default"/>
        <w:lang w:val="pt-PT" w:eastAsia="en-US" w:bidi="ar-SA"/>
      </w:rPr>
    </w:lvl>
    <w:lvl w:ilvl="2" w:tplc="34B8028E">
      <w:numFmt w:val="bullet"/>
      <w:lvlText w:val="•"/>
      <w:lvlJc w:val="left"/>
      <w:pPr>
        <w:ind w:left="2439" w:hanging="360"/>
      </w:pPr>
      <w:rPr>
        <w:rFonts w:hint="default"/>
        <w:lang w:val="pt-PT" w:eastAsia="en-US" w:bidi="ar-SA"/>
      </w:rPr>
    </w:lvl>
    <w:lvl w:ilvl="3" w:tplc="5A38A762">
      <w:numFmt w:val="bullet"/>
      <w:lvlText w:val="•"/>
      <w:lvlJc w:val="left"/>
      <w:pPr>
        <w:ind w:left="3339" w:hanging="360"/>
      </w:pPr>
      <w:rPr>
        <w:rFonts w:hint="default"/>
        <w:lang w:val="pt-PT" w:eastAsia="en-US" w:bidi="ar-SA"/>
      </w:rPr>
    </w:lvl>
    <w:lvl w:ilvl="4" w:tplc="F6468046">
      <w:numFmt w:val="bullet"/>
      <w:lvlText w:val="•"/>
      <w:lvlJc w:val="left"/>
      <w:pPr>
        <w:ind w:left="4239" w:hanging="360"/>
      </w:pPr>
      <w:rPr>
        <w:rFonts w:hint="default"/>
        <w:lang w:val="pt-PT" w:eastAsia="en-US" w:bidi="ar-SA"/>
      </w:rPr>
    </w:lvl>
    <w:lvl w:ilvl="5" w:tplc="69BA9D40">
      <w:numFmt w:val="bullet"/>
      <w:lvlText w:val="•"/>
      <w:lvlJc w:val="left"/>
      <w:pPr>
        <w:ind w:left="5139" w:hanging="360"/>
      </w:pPr>
      <w:rPr>
        <w:rFonts w:hint="default"/>
        <w:lang w:val="pt-PT" w:eastAsia="en-US" w:bidi="ar-SA"/>
      </w:rPr>
    </w:lvl>
    <w:lvl w:ilvl="6" w:tplc="2FC8711A">
      <w:numFmt w:val="bullet"/>
      <w:lvlText w:val="•"/>
      <w:lvlJc w:val="left"/>
      <w:pPr>
        <w:ind w:left="6039" w:hanging="360"/>
      </w:pPr>
      <w:rPr>
        <w:rFonts w:hint="default"/>
        <w:lang w:val="pt-PT" w:eastAsia="en-US" w:bidi="ar-SA"/>
      </w:rPr>
    </w:lvl>
    <w:lvl w:ilvl="7" w:tplc="682CE4B4">
      <w:numFmt w:val="bullet"/>
      <w:lvlText w:val="•"/>
      <w:lvlJc w:val="left"/>
      <w:pPr>
        <w:ind w:left="6939" w:hanging="360"/>
      </w:pPr>
      <w:rPr>
        <w:rFonts w:hint="default"/>
        <w:lang w:val="pt-PT" w:eastAsia="en-US" w:bidi="ar-SA"/>
      </w:rPr>
    </w:lvl>
    <w:lvl w:ilvl="8" w:tplc="9086DDDA">
      <w:numFmt w:val="bullet"/>
      <w:lvlText w:val="•"/>
      <w:lvlJc w:val="left"/>
      <w:pPr>
        <w:ind w:left="7839" w:hanging="360"/>
      </w:pPr>
      <w:rPr>
        <w:rFonts w:hint="default"/>
        <w:lang w:val="pt-PT" w:eastAsia="en-US" w:bidi="ar-SA"/>
      </w:rPr>
    </w:lvl>
  </w:abstractNum>
  <w:abstractNum w:abstractNumId="10" w15:restartNumberingAfterBreak="0">
    <w:nsid w:val="1D962872"/>
    <w:multiLevelType w:val="multilevel"/>
    <w:tmpl w:val="938AAEB2"/>
    <w:lvl w:ilvl="0">
      <w:start w:val="20"/>
      <w:numFmt w:val="decimal"/>
      <w:lvlText w:val="%1"/>
      <w:lvlJc w:val="left"/>
      <w:pPr>
        <w:ind w:left="284" w:hanging="706"/>
      </w:pPr>
      <w:rPr>
        <w:rFonts w:hint="default"/>
        <w:lang w:val="pt-PT" w:eastAsia="en-US" w:bidi="ar-SA"/>
      </w:rPr>
    </w:lvl>
    <w:lvl w:ilvl="1">
      <w:start w:val="6"/>
      <w:numFmt w:val="decimal"/>
      <w:lvlText w:val="%1.%2"/>
      <w:lvlJc w:val="left"/>
      <w:pPr>
        <w:ind w:left="284" w:hanging="706"/>
      </w:pPr>
      <w:rPr>
        <w:rFonts w:hint="default"/>
        <w:lang w:val="pt-PT" w:eastAsia="en-US" w:bidi="ar-SA"/>
      </w:rPr>
    </w:lvl>
    <w:lvl w:ilvl="2">
      <w:start w:val="1"/>
      <w:numFmt w:val="decimal"/>
      <w:lvlText w:val="%1.%2.%3."/>
      <w:lvlJc w:val="left"/>
      <w:pPr>
        <w:ind w:left="284" w:hanging="706"/>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087" w:hanging="706"/>
      </w:pPr>
      <w:rPr>
        <w:rFonts w:hint="default"/>
        <w:lang w:val="pt-PT" w:eastAsia="en-US" w:bidi="ar-SA"/>
      </w:rPr>
    </w:lvl>
    <w:lvl w:ilvl="4">
      <w:numFmt w:val="bullet"/>
      <w:lvlText w:val="•"/>
      <w:lvlJc w:val="left"/>
      <w:pPr>
        <w:ind w:left="4023" w:hanging="706"/>
      </w:pPr>
      <w:rPr>
        <w:rFonts w:hint="default"/>
        <w:lang w:val="pt-PT" w:eastAsia="en-US" w:bidi="ar-SA"/>
      </w:rPr>
    </w:lvl>
    <w:lvl w:ilvl="5">
      <w:numFmt w:val="bullet"/>
      <w:lvlText w:val="•"/>
      <w:lvlJc w:val="left"/>
      <w:pPr>
        <w:ind w:left="4959" w:hanging="706"/>
      </w:pPr>
      <w:rPr>
        <w:rFonts w:hint="default"/>
        <w:lang w:val="pt-PT" w:eastAsia="en-US" w:bidi="ar-SA"/>
      </w:rPr>
    </w:lvl>
    <w:lvl w:ilvl="6">
      <w:numFmt w:val="bullet"/>
      <w:lvlText w:val="•"/>
      <w:lvlJc w:val="left"/>
      <w:pPr>
        <w:ind w:left="5895" w:hanging="706"/>
      </w:pPr>
      <w:rPr>
        <w:rFonts w:hint="default"/>
        <w:lang w:val="pt-PT" w:eastAsia="en-US" w:bidi="ar-SA"/>
      </w:rPr>
    </w:lvl>
    <w:lvl w:ilvl="7">
      <w:numFmt w:val="bullet"/>
      <w:lvlText w:val="•"/>
      <w:lvlJc w:val="left"/>
      <w:pPr>
        <w:ind w:left="6831" w:hanging="706"/>
      </w:pPr>
      <w:rPr>
        <w:rFonts w:hint="default"/>
        <w:lang w:val="pt-PT" w:eastAsia="en-US" w:bidi="ar-SA"/>
      </w:rPr>
    </w:lvl>
    <w:lvl w:ilvl="8">
      <w:numFmt w:val="bullet"/>
      <w:lvlText w:val="•"/>
      <w:lvlJc w:val="left"/>
      <w:pPr>
        <w:ind w:left="7767" w:hanging="706"/>
      </w:pPr>
      <w:rPr>
        <w:rFonts w:hint="default"/>
        <w:lang w:val="pt-PT" w:eastAsia="en-US" w:bidi="ar-SA"/>
      </w:rPr>
    </w:lvl>
  </w:abstractNum>
  <w:abstractNum w:abstractNumId="11" w15:restartNumberingAfterBreak="0">
    <w:nsid w:val="1F732F46"/>
    <w:multiLevelType w:val="multilevel"/>
    <w:tmpl w:val="54443672"/>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440680"/>
    <w:multiLevelType w:val="hybridMultilevel"/>
    <w:tmpl w:val="35569E42"/>
    <w:lvl w:ilvl="0" w:tplc="CDB8B800">
      <w:start w:val="1"/>
      <w:numFmt w:val="upperRoman"/>
      <w:lvlText w:val="%1"/>
      <w:lvlJc w:val="left"/>
      <w:pPr>
        <w:ind w:left="1277" w:hanging="130"/>
      </w:pPr>
      <w:rPr>
        <w:rFonts w:ascii="Arial MT" w:eastAsia="Arial MT" w:hAnsi="Arial MT" w:cs="Arial MT" w:hint="default"/>
        <w:b w:val="0"/>
        <w:bCs w:val="0"/>
        <w:i w:val="0"/>
        <w:iCs w:val="0"/>
        <w:spacing w:val="0"/>
        <w:w w:val="100"/>
        <w:sz w:val="22"/>
        <w:szCs w:val="22"/>
        <w:lang w:val="pt-PT" w:eastAsia="en-US" w:bidi="ar-SA"/>
      </w:rPr>
    </w:lvl>
    <w:lvl w:ilvl="1" w:tplc="78C822A6">
      <w:numFmt w:val="bullet"/>
      <w:lvlText w:val="•"/>
      <w:lvlJc w:val="left"/>
      <w:pPr>
        <w:ind w:left="2115" w:hanging="130"/>
      </w:pPr>
      <w:rPr>
        <w:rFonts w:hint="default"/>
        <w:lang w:val="pt-PT" w:eastAsia="en-US" w:bidi="ar-SA"/>
      </w:rPr>
    </w:lvl>
    <w:lvl w:ilvl="2" w:tplc="801A0354">
      <w:numFmt w:val="bullet"/>
      <w:lvlText w:val="•"/>
      <w:lvlJc w:val="left"/>
      <w:pPr>
        <w:ind w:left="2951" w:hanging="130"/>
      </w:pPr>
      <w:rPr>
        <w:rFonts w:hint="default"/>
        <w:lang w:val="pt-PT" w:eastAsia="en-US" w:bidi="ar-SA"/>
      </w:rPr>
    </w:lvl>
    <w:lvl w:ilvl="3" w:tplc="13D89ABA">
      <w:numFmt w:val="bullet"/>
      <w:lvlText w:val="•"/>
      <w:lvlJc w:val="left"/>
      <w:pPr>
        <w:ind w:left="3787" w:hanging="130"/>
      </w:pPr>
      <w:rPr>
        <w:rFonts w:hint="default"/>
        <w:lang w:val="pt-PT" w:eastAsia="en-US" w:bidi="ar-SA"/>
      </w:rPr>
    </w:lvl>
    <w:lvl w:ilvl="4" w:tplc="51EC2832">
      <w:numFmt w:val="bullet"/>
      <w:lvlText w:val="•"/>
      <w:lvlJc w:val="left"/>
      <w:pPr>
        <w:ind w:left="4623" w:hanging="130"/>
      </w:pPr>
      <w:rPr>
        <w:rFonts w:hint="default"/>
        <w:lang w:val="pt-PT" w:eastAsia="en-US" w:bidi="ar-SA"/>
      </w:rPr>
    </w:lvl>
    <w:lvl w:ilvl="5" w:tplc="6344C13A">
      <w:numFmt w:val="bullet"/>
      <w:lvlText w:val="•"/>
      <w:lvlJc w:val="left"/>
      <w:pPr>
        <w:ind w:left="5459" w:hanging="130"/>
      </w:pPr>
      <w:rPr>
        <w:rFonts w:hint="default"/>
        <w:lang w:val="pt-PT" w:eastAsia="en-US" w:bidi="ar-SA"/>
      </w:rPr>
    </w:lvl>
    <w:lvl w:ilvl="6" w:tplc="73FE56B6">
      <w:numFmt w:val="bullet"/>
      <w:lvlText w:val="•"/>
      <w:lvlJc w:val="left"/>
      <w:pPr>
        <w:ind w:left="6295" w:hanging="130"/>
      </w:pPr>
      <w:rPr>
        <w:rFonts w:hint="default"/>
        <w:lang w:val="pt-PT" w:eastAsia="en-US" w:bidi="ar-SA"/>
      </w:rPr>
    </w:lvl>
    <w:lvl w:ilvl="7" w:tplc="F6FAA0BE">
      <w:numFmt w:val="bullet"/>
      <w:lvlText w:val="•"/>
      <w:lvlJc w:val="left"/>
      <w:pPr>
        <w:ind w:left="7131" w:hanging="130"/>
      </w:pPr>
      <w:rPr>
        <w:rFonts w:hint="default"/>
        <w:lang w:val="pt-PT" w:eastAsia="en-US" w:bidi="ar-SA"/>
      </w:rPr>
    </w:lvl>
    <w:lvl w:ilvl="8" w:tplc="163C7CC4">
      <w:numFmt w:val="bullet"/>
      <w:lvlText w:val="•"/>
      <w:lvlJc w:val="left"/>
      <w:pPr>
        <w:ind w:left="7967" w:hanging="130"/>
      </w:pPr>
      <w:rPr>
        <w:rFonts w:hint="default"/>
        <w:lang w:val="pt-PT" w:eastAsia="en-US" w:bidi="ar-SA"/>
      </w:rPr>
    </w:lvl>
  </w:abstractNum>
  <w:abstractNum w:abstractNumId="13" w15:restartNumberingAfterBreak="0">
    <w:nsid w:val="2CCE123D"/>
    <w:multiLevelType w:val="multilevel"/>
    <w:tmpl w:val="B6C2A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4AD18AA"/>
    <w:multiLevelType w:val="hybridMultilevel"/>
    <w:tmpl w:val="D6FABD7A"/>
    <w:lvl w:ilvl="0" w:tplc="80AEF0A4">
      <w:start w:val="1"/>
      <w:numFmt w:val="lowerRoman"/>
      <w:lvlText w:val="%1)"/>
      <w:lvlJc w:val="left"/>
      <w:pPr>
        <w:ind w:left="284" w:hanging="228"/>
      </w:pPr>
      <w:rPr>
        <w:rFonts w:ascii="Arial" w:eastAsia="Arial" w:hAnsi="Arial" w:cs="Arial" w:hint="default"/>
        <w:b w:val="0"/>
        <w:bCs w:val="0"/>
        <w:i/>
        <w:iCs/>
        <w:spacing w:val="-2"/>
        <w:w w:val="99"/>
        <w:sz w:val="20"/>
        <w:szCs w:val="20"/>
        <w:lang w:val="pt-PT" w:eastAsia="en-US" w:bidi="ar-SA"/>
      </w:rPr>
    </w:lvl>
    <w:lvl w:ilvl="1" w:tplc="582A9C06">
      <w:numFmt w:val="bullet"/>
      <w:lvlText w:val="•"/>
      <w:lvlJc w:val="left"/>
      <w:pPr>
        <w:ind w:left="1215" w:hanging="228"/>
      </w:pPr>
      <w:rPr>
        <w:rFonts w:hint="default"/>
        <w:lang w:val="pt-PT" w:eastAsia="en-US" w:bidi="ar-SA"/>
      </w:rPr>
    </w:lvl>
    <w:lvl w:ilvl="2" w:tplc="33603046">
      <w:numFmt w:val="bullet"/>
      <w:lvlText w:val="•"/>
      <w:lvlJc w:val="left"/>
      <w:pPr>
        <w:ind w:left="2151" w:hanging="228"/>
      </w:pPr>
      <w:rPr>
        <w:rFonts w:hint="default"/>
        <w:lang w:val="pt-PT" w:eastAsia="en-US" w:bidi="ar-SA"/>
      </w:rPr>
    </w:lvl>
    <w:lvl w:ilvl="3" w:tplc="7DDAA2E2">
      <w:numFmt w:val="bullet"/>
      <w:lvlText w:val="•"/>
      <w:lvlJc w:val="left"/>
      <w:pPr>
        <w:ind w:left="3087" w:hanging="228"/>
      </w:pPr>
      <w:rPr>
        <w:rFonts w:hint="default"/>
        <w:lang w:val="pt-PT" w:eastAsia="en-US" w:bidi="ar-SA"/>
      </w:rPr>
    </w:lvl>
    <w:lvl w:ilvl="4" w:tplc="3BEE7A04">
      <w:numFmt w:val="bullet"/>
      <w:lvlText w:val="•"/>
      <w:lvlJc w:val="left"/>
      <w:pPr>
        <w:ind w:left="4023" w:hanging="228"/>
      </w:pPr>
      <w:rPr>
        <w:rFonts w:hint="default"/>
        <w:lang w:val="pt-PT" w:eastAsia="en-US" w:bidi="ar-SA"/>
      </w:rPr>
    </w:lvl>
    <w:lvl w:ilvl="5" w:tplc="765AE8C2">
      <w:numFmt w:val="bullet"/>
      <w:lvlText w:val="•"/>
      <w:lvlJc w:val="left"/>
      <w:pPr>
        <w:ind w:left="4959" w:hanging="228"/>
      </w:pPr>
      <w:rPr>
        <w:rFonts w:hint="default"/>
        <w:lang w:val="pt-PT" w:eastAsia="en-US" w:bidi="ar-SA"/>
      </w:rPr>
    </w:lvl>
    <w:lvl w:ilvl="6" w:tplc="1B1EBEB0">
      <w:numFmt w:val="bullet"/>
      <w:lvlText w:val="•"/>
      <w:lvlJc w:val="left"/>
      <w:pPr>
        <w:ind w:left="5895" w:hanging="228"/>
      </w:pPr>
      <w:rPr>
        <w:rFonts w:hint="default"/>
        <w:lang w:val="pt-PT" w:eastAsia="en-US" w:bidi="ar-SA"/>
      </w:rPr>
    </w:lvl>
    <w:lvl w:ilvl="7" w:tplc="EFDC519A">
      <w:numFmt w:val="bullet"/>
      <w:lvlText w:val="•"/>
      <w:lvlJc w:val="left"/>
      <w:pPr>
        <w:ind w:left="6831" w:hanging="228"/>
      </w:pPr>
      <w:rPr>
        <w:rFonts w:hint="default"/>
        <w:lang w:val="pt-PT" w:eastAsia="en-US" w:bidi="ar-SA"/>
      </w:rPr>
    </w:lvl>
    <w:lvl w:ilvl="8" w:tplc="14C059E6">
      <w:numFmt w:val="bullet"/>
      <w:lvlText w:val="•"/>
      <w:lvlJc w:val="left"/>
      <w:pPr>
        <w:ind w:left="7767" w:hanging="228"/>
      </w:pPr>
      <w:rPr>
        <w:rFonts w:hint="default"/>
        <w:lang w:val="pt-PT" w:eastAsia="en-US" w:bidi="ar-SA"/>
      </w:rPr>
    </w:lvl>
  </w:abstractNum>
  <w:abstractNum w:abstractNumId="15" w15:restartNumberingAfterBreak="0">
    <w:nsid w:val="38443A66"/>
    <w:multiLevelType w:val="multilevel"/>
    <w:tmpl w:val="2AF44C4E"/>
    <w:lvl w:ilvl="0">
      <w:start w:val="20"/>
      <w:numFmt w:val="decimal"/>
      <w:lvlText w:val="%1"/>
      <w:lvlJc w:val="left"/>
      <w:pPr>
        <w:ind w:left="284" w:hanging="685"/>
      </w:pPr>
      <w:rPr>
        <w:rFonts w:hint="default"/>
        <w:lang w:val="pt-PT" w:eastAsia="en-US" w:bidi="ar-SA"/>
      </w:rPr>
    </w:lvl>
    <w:lvl w:ilvl="1">
      <w:start w:val="5"/>
      <w:numFmt w:val="decimal"/>
      <w:lvlText w:val="%1.%2"/>
      <w:lvlJc w:val="left"/>
      <w:pPr>
        <w:ind w:left="284" w:hanging="685"/>
      </w:pPr>
      <w:rPr>
        <w:rFonts w:hint="default"/>
        <w:lang w:val="pt-PT" w:eastAsia="en-US" w:bidi="ar-SA"/>
      </w:rPr>
    </w:lvl>
    <w:lvl w:ilvl="2">
      <w:start w:val="1"/>
      <w:numFmt w:val="decimal"/>
      <w:lvlText w:val="%1.%2.%3."/>
      <w:lvlJc w:val="left"/>
      <w:pPr>
        <w:ind w:left="284" w:hanging="685"/>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87" w:hanging="685"/>
      </w:pPr>
      <w:rPr>
        <w:rFonts w:hint="default"/>
        <w:lang w:val="pt-PT" w:eastAsia="en-US" w:bidi="ar-SA"/>
      </w:rPr>
    </w:lvl>
    <w:lvl w:ilvl="4">
      <w:numFmt w:val="bullet"/>
      <w:lvlText w:val="•"/>
      <w:lvlJc w:val="left"/>
      <w:pPr>
        <w:ind w:left="4023" w:hanging="685"/>
      </w:pPr>
      <w:rPr>
        <w:rFonts w:hint="default"/>
        <w:lang w:val="pt-PT" w:eastAsia="en-US" w:bidi="ar-SA"/>
      </w:rPr>
    </w:lvl>
    <w:lvl w:ilvl="5">
      <w:numFmt w:val="bullet"/>
      <w:lvlText w:val="•"/>
      <w:lvlJc w:val="left"/>
      <w:pPr>
        <w:ind w:left="4959" w:hanging="685"/>
      </w:pPr>
      <w:rPr>
        <w:rFonts w:hint="default"/>
        <w:lang w:val="pt-PT" w:eastAsia="en-US" w:bidi="ar-SA"/>
      </w:rPr>
    </w:lvl>
    <w:lvl w:ilvl="6">
      <w:numFmt w:val="bullet"/>
      <w:lvlText w:val="•"/>
      <w:lvlJc w:val="left"/>
      <w:pPr>
        <w:ind w:left="5895" w:hanging="685"/>
      </w:pPr>
      <w:rPr>
        <w:rFonts w:hint="default"/>
        <w:lang w:val="pt-PT" w:eastAsia="en-US" w:bidi="ar-SA"/>
      </w:rPr>
    </w:lvl>
    <w:lvl w:ilvl="7">
      <w:numFmt w:val="bullet"/>
      <w:lvlText w:val="•"/>
      <w:lvlJc w:val="left"/>
      <w:pPr>
        <w:ind w:left="6831" w:hanging="685"/>
      </w:pPr>
      <w:rPr>
        <w:rFonts w:hint="default"/>
        <w:lang w:val="pt-PT" w:eastAsia="en-US" w:bidi="ar-SA"/>
      </w:rPr>
    </w:lvl>
    <w:lvl w:ilvl="8">
      <w:numFmt w:val="bullet"/>
      <w:lvlText w:val="•"/>
      <w:lvlJc w:val="left"/>
      <w:pPr>
        <w:ind w:left="7767" w:hanging="685"/>
      </w:pPr>
      <w:rPr>
        <w:rFonts w:hint="default"/>
        <w:lang w:val="pt-PT" w:eastAsia="en-US" w:bidi="ar-SA"/>
      </w:rPr>
    </w:lvl>
  </w:abstractNum>
  <w:abstractNum w:abstractNumId="16" w15:restartNumberingAfterBreak="0">
    <w:nsid w:val="43392E2D"/>
    <w:multiLevelType w:val="multilevel"/>
    <w:tmpl w:val="4FB4FCE6"/>
    <w:lvl w:ilvl="0">
      <w:start w:val="20"/>
      <w:numFmt w:val="decimal"/>
      <w:lvlText w:val="%1"/>
      <w:lvlJc w:val="left"/>
      <w:pPr>
        <w:ind w:left="949" w:hanging="665"/>
      </w:pPr>
      <w:rPr>
        <w:rFonts w:hint="default"/>
        <w:lang w:val="pt-PT" w:eastAsia="en-US" w:bidi="ar-SA"/>
      </w:rPr>
    </w:lvl>
    <w:lvl w:ilvl="1">
      <w:start w:val="4"/>
      <w:numFmt w:val="decimal"/>
      <w:lvlText w:val="%1.%2"/>
      <w:lvlJc w:val="left"/>
      <w:pPr>
        <w:ind w:left="949" w:hanging="665"/>
      </w:pPr>
      <w:rPr>
        <w:rFonts w:hint="default"/>
        <w:lang w:val="pt-PT" w:eastAsia="en-US" w:bidi="ar-SA"/>
      </w:rPr>
    </w:lvl>
    <w:lvl w:ilvl="2">
      <w:start w:val="2"/>
      <w:numFmt w:val="decimal"/>
      <w:lvlText w:val="%1.%2.%3."/>
      <w:lvlJc w:val="left"/>
      <w:pPr>
        <w:ind w:left="949" w:hanging="665"/>
      </w:pPr>
      <w:rPr>
        <w:rFonts w:ascii="Arial" w:eastAsia="Arial MT" w:hAnsi="Arial" w:cs="Arial" w:hint="default"/>
        <w:b w:val="0"/>
        <w:bCs w:val="0"/>
        <w:i w:val="0"/>
        <w:iCs w:val="0"/>
        <w:spacing w:val="-1"/>
        <w:w w:val="96"/>
        <w:sz w:val="20"/>
        <w:szCs w:val="20"/>
        <w:lang w:val="pt-PT" w:eastAsia="en-US" w:bidi="ar-SA"/>
      </w:rPr>
    </w:lvl>
    <w:lvl w:ilvl="3">
      <w:start w:val="1"/>
      <w:numFmt w:val="decimal"/>
      <w:lvlText w:val="%1.%2.%3.%4."/>
      <w:lvlJc w:val="left"/>
      <w:pPr>
        <w:ind w:left="284" w:hanging="836"/>
      </w:pPr>
      <w:rPr>
        <w:rFonts w:ascii="Arial" w:eastAsia="Arial MT" w:hAnsi="Arial" w:cs="Arial" w:hint="default"/>
        <w:b w:val="0"/>
        <w:bCs w:val="0"/>
        <w:i w:val="0"/>
        <w:iCs w:val="0"/>
        <w:spacing w:val="-1"/>
        <w:w w:val="99"/>
        <w:sz w:val="20"/>
        <w:szCs w:val="20"/>
        <w:lang w:val="pt-PT" w:eastAsia="en-US" w:bidi="ar-SA"/>
      </w:rPr>
    </w:lvl>
    <w:lvl w:ilvl="4">
      <w:numFmt w:val="bullet"/>
      <w:lvlText w:val="•"/>
      <w:lvlJc w:val="left"/>
      <w:pPr>
        <w:ind w:left="3839" w:hanging="836"/>
      </w:pPr>
      <w:rPr>
        <w:rFonts w:hint="default"/>
        <w:lang w:val="pt-PT" w:eastAsia="en-US" w:bidi="ar-SA"/>
      </w:rPr>
    </w:lvl>
    <w:lvl w:ilvl="5">
      <w:numFmt w:val="bullet"/>
      <w:lvlText w:val="•"/>
      <w:lvlJc w:val="left"/>
      <w:pPr>
        <w:ind w:left="4806" w:hanging="836"/>
      </w:pPr>
      <w:rPr>
        <w:rFonts w:hint="default"/>
        <w:lang w:val="pt-PT" w:eastAsia="en-US" w:bidi="ar-SA"/>
      </w:rPr>
    </w:lvl>
    <w:lvl w:ilvl="6">
      <w:numFmt w:val="bullet"/>
      <w:lvlText w:val="•"/>
      <w:lvlJc w:val="left"/>
      <w:pPr>
        <w:ind w:left="5773" w:hanging="836"/>
      </w:pPr>
      <w:rPr>
        <w:rFonts w:hint="default"/>
        <w:lang w:val="pt-PT" w:eastAsia="en-US" w:bidi="ar-SA"/>
      </w:rPr>
    </w:lvl>
    <w:lvl w:ilvl="7">
      <w:numFmt w:val="bullet"/>
      <w:lvlText w:val="•"/>
      <w:lvlJc w:val="left"/>
      <w:pPr>
        <w:ind w:left="6739" w:hanging="836"/>
      </w:pPr>
      <w:rPr>
        <w:rFonts w:hint="default"/>
        <w:lang w:val="pt-PT" w:eastAsia="en-US" w:bidi="ar-SA"/>
      </w:rPr>
    </w:lvl>
    <w:lvl w:ilvl="8">
      <w:numFmt w:val="bullet"/>
      <w:lvlText w:val="•"/>
      <w:lvlJc w:val="left"/>
      <w:pPr>
        <w:ind w:left="7706" w:hanging="836"/>
      </w:pPr>
      <w:rPr>
        <w:rFonts w:hint="default"/>
        <w:lang w:val="pt-PT" w:eastAsia="en-US" w:bidi="ar-SA"/>
      </w:rPr>
    </w:lvl>
  </w:abstractNum>
  <w:abstractNum w:abstractNumId="17" w15:restartNumberingAfterBreak="0">
    <w:nsid w:val="43F3092D"/>
    <w:multiLevelType w:val="hybridMultilevel"/>
    <w:tmpl w:val="4508D240"/>
    <w:lvl w:ilvl="0" w:tplc="84F4ED00">
      <w:start w:val="1"/>
      <w:numFmt w:val="lowerLetter"/>
      <w:lvlText w:val="%1)"/>
      <w:lvlJc w:val="left"/>
      <w:pPr>
        <w:ind w:left="517" w:hanging="233"/>
      </w:pPr>
      <w:rPr>
        <w:rFonts w:ascii="Arial MT" w:eastAsia="Arial MT" w:hAnsi="Arial MT" w:cs="Arial MT" w:hint="default"/>
        <w:b w:val="0"/>
        <w:bCs w:val="0"/>
        <w:i w:val="0"/>
        <w:iCs w:val="0"/>
        <w:spacing w:val="-1"/>
        <w:w w:val="99"/>
        <w:sz w:val="20"/>
        <w:szCs w:val="20"/>
        <w:shd w:val="clear" w:color="auto" w:fill="FFFF00"/>
        <w:lang w:val="pt-PT" w:eastAsia="en-US" w:bidi="ar-SA"/>
      </w:rPr>
    </w:lvl>
    <w:lvl w:ilvl="1" w:tplc="AE86F4E0">
      <w:numFmt w:val="bullet"/>
      <w:lvlText w:val="•"/>
      <w:lvlJc w:val="left"/>
      <w:pPr>
        <w:ind w:left="1431" w:hanging="233"/>
      </w:pPr>
      <w:rPr>
        <w:rFonts w:hint="default"/>
        <w:lang w:val="pt-PT" w:eastAsia="en-US" w:bidi="ar-SA"/>
      </w:rPr>
    </w:lvl>
    <w:lvl w:ilvl="2" w:tplc="C720AD70">
      <w:numFmt w:val="bullet"/>
      <w:lvlText w:val="•"/>
      <w:lvlJc w:val="left"/>
      <w:pPr>
        <w:ind w:left="2343" w:hanging="233"/>
      </w:pPr>
      <w:rPr>
        <w:rFonts w:hint="default"/>
        <w:lang w:val="pt-PT" w:eastAsia="en-US" w:bidi="ar-SA"/>
      </w:rPr>
    </w:lvl>
    <w:lvl w:ilvl="3" w:tplc="4418AF58">
      <w:numFmt w:val="bullet"/>
      <w:lvlText w:val="•"/>
      <w:lvlJc w:val="left"/>
      <w:pPr>
        <w:ind w:left="3255" w:hanging="233"/>
      </w:pPr>
      <w:rPr>
        <w:rFonts w:hint="default"/>
        <w:lang w:val="pt-PT" w:eastAsia="en-US" w:bidi="ar-SA"/>
      </w:rPr>
    </w:lvl>
    <w:lvl w:ilvl="4" w:tplc="59F813FE">
      <w:numFmt w:val="bullet"/>
      <w:lvlText w:val="•"/>
      <w:lvlJc w:val="left"/>
      <w:pPr>
        <w:ind w:left="4167" w:hanging="233"/>
      </w:pPr>
      <w:rPr>
        <w:rFonts w:hint="default"/>
        <w:lang w:val="pt-PT" w:eastAsia="en-US" w:bidi="ar-SA"/>
      </w:rPr>
    </w:lvl>
    <w:lvl w:ilvl="5" w:tplc="6D76C662">
      <w:numFmt w:val="bullet"/>
      <w:lvlText w:val="•"/>
      <w:lvlJc w:val="left"/>
      <w:pPr>
        <w:ind w:left="5079" w:hanging="233"/>
      </w:pPr>
      <w:rPr>
        <w:rFonts w:hint="default"/>
        <w:lang w:val="pt-PT" w:eastAsia="en-US" w:bidi="ar-SA"/>
      </w:rPr>
    </w:lvl>
    <w:lvl w:ilvl="6" w:tplc="3512705C">
      <w:numFmt w:val="bullet"/>
      <w:lvlText w:val="•"/>
      <w:lvlJc w:val="left"/>
      <w:pPr>
        <w:ind w:left="5991" w:hanging="233"/>
      </w:pPr>
      <w:rPr>
        <w:rFonts w:hint="default"/>
        <w:lang w:val="pt-PT" w:eastAsia="en-US" w:bidi="ar-SA"/>
      </w:rPr>
    </w:lvl>
    <w:lvl w:ilvl="7" w:tplc="1496FE8C">
      <w:numFmt w:val="bullet"/>
      <w:lvlText w:val="•"/>
      <w:lvlJc w:val="left"/>
      <w:pPr>
        <w:ind w:left="6903" w:hanging="233"/>
      </w:pPr>
      <w:rPr>
        <w:rFonts w:hint="default"/>
        <w:lang w:val="pt-PT" w:eastAsia="en-US" w:bidi="ar-SA"/>
      </w:rPr>
    </w:lvl>
    <w:lvl w:ilvl="8" w:tplc="C6A076A8">
      <w:numFmt w:val="bullet"/>
      <w:lvlText w:val="•"/>
      <w:lvlJc w:val="left"/>
      <w:pPr>
        <w:ind w:left="7815" w:hanging="233"/>
      </w:pPr>
      <w:rPr>
        <w:rFonts w:hint="default"/>
        <w:lang w:val="pt-PT" w:eastAsia="en-US" w:bidi="ar-SA"/>
      </w:rPr>
    </w:lvl>
  </w:abstractNum>
  <w:abstractNum w:abstractNumId="18" w15:restartNumberingAfterBreak="0">
    <w:nsid w:val="55DA453D"/>
    <w:multiLevelType w:val="hybridMultilevel"/>
    <w:tmpl w:val="00786C02"/>
    <w:lvl w:ilvl="0" w:tplc="0E96D8F8">
      <w:numFmt w:val="bullet"/>
      <w:lvlText w:val=""/>
      <w:lvlJc w:val="left"/>
      <w:pPr>
        <w:ind w:left="1004" w:hanging="360"/>
      </w:pPr>
      <w:rPr>
        <w:rFonts w:ascii="Symbol" w:eastAsia="Symbol" w:hAnsi="Symbol" w:cs="Symbol" w:hint="default"/>
        <w:b w:val="0"/>
        <w:bCs w:val="0"/>
        <w:i w:val="0"/>
        <w:iCs w:val="0"/>
        <w:spacing w:val="0"/>
        <w:w w:val="99"/>
        <w:sz w:val="20"/>
        <w:szCs w:val="20"/>
        <w:lang w:val="pt-PT" w:eastAsia="en-US" w:bidi="ar-SA"/>
      </w:rPr>
    </w:lvl>
    <w:lvl w:ilvl="1" w:tplc="47027A40">
      <w:numFmt w:val="bullet"/>
      <w:lvlText w:val="•"/>
      <w:lvlJc w:val="left"/>
      <w:pPr>
        <w:ind w:left="1863" w:hanging="360"/>
      </w:pPr>
      <w:rPr>
        <w:rFonts w:hint="default"/>
        <w:lang w:val="pt-PT" w:eastAsia="en-US" w:bidi="ar-SA"/>
      </w:rPr>
    </w:lvl>
    <w:lvl w:ilvl="2" w:tplc="56B4AF54">
      <w:numFmt w:val="bullet"/>
      <w:lvlText w:val="•"/>
      <w:lvlJc w:val="left"/>
      <w:pPr>
        <w:ind w:left="2727" w:hanging="360"/>
      </w:pPr>
      <w:rPr>
        <w:rFonts w:hint="default"/>
        <w:lang w:val="pt-PT" w:eastAsia="en-US" w:bidi="ar-SA"/>
      </w:rPr>
    </w:lvl>
    <w:lvl w:ilvl="3" w:tplc="D8D2806E">
      <w:numFmt w:val="bullet"/>
      <w:lvlText w:val="•"/>
      <w:lvlJc w:val="left"/>
      <w:pPr>
        <w:ind w:left="3591" w:hanging="360"/>
      </w:pPr>
      <w:rPr>
        <w:rFonts w:hint="default"/>
        <w:lang w:val="pt-PT" w:eastAsia="en-US" w:bidi="ar-SA"/>
      </w:rPr>
    </w:lvl>
    <w:lvl w:ilvl="4" w:tplc="9B3CDB34">
      <w:numFmt w:val="bullet"/>
      <w:lvlText w:val="•"/>
      <w:lvlJc w:val="left"/>
      <w:pPr>
        <w:ind w:left="4455" w:hanging="360"/>
      </w:pPr>
      <w:rPr>
        <w:rFonts w:hint="default"/>
        <w:lang w:val="pt-PT" w:eastAsia="en-US" w:bidi="ar-SA"/>
      </w:rPr>
    </w:lvl>
    <w:lvl w:ilvl="5" w:tplc="18585742">
      <w:numFmt w:val="bullet"/>
      <w:lvlText w:val="•"/>
      <w:lvlJc w:val="left"/>
      <w:pPr>
        <w:ind w:left="5319" w:hanging="360"/>
      </w:pPr>
      <w:rPr>
        <w:rFonts w:hint="default"/>
        <w:lang w:val="pt-PT" w:eastAsia="en-US" w:bidi="ar-SA"/>
      </w:rPr>
    </w:lvl>
    <w:lvl w:ilvl="6" w:tplc="F0F0E20A">
      <w:numFmt w:val="bullet"/>
      <w:lvlText w:val="•"/>
      <w:lvlJc w:val="left"/>
      <w:pPr>
        <w:ind w:left="6183" w:hanging="360"/>
      </w:pPr>
      <w:rPr>
        <w:rFonts w:hint="default"/>
        <w:lang w:val="pt-PT" w:eastAsia="en-US" w:bidi="ar-SA"/>
      </w:rPr>
    </w:lvl>
    <w:lvl w:ilvl="7" w:tplc="3D16D494">
      <w:numFmt w:val="bullet"/>
      <w:lvlText w:val="•"/>
      <w:lvlJc w:val="left"/>
      <w:pPr>
        <w:ind w:left="7047" w:hanging="360"/>
      </w:pPr>
      <w:rPr>
        <w:rFonts w:hint="default"/>
        <w:lang w:val="pt-PT" w:eastAsia="en-US" w:bidi="ar-SA"/>
      </w:rPr>
    </w:lvl>
    <w:lvl w:ilvl="8" w:tplc="AEB4D758">
      <w:numFmt w:val="bullet"/>
      <w:lvlText w:val="•"/>
      <w:lvlJc w:val="left"/>
      <w:pPr>
        <w:ind w:left="7911" w:hanging="360"/>
      </w:pPr>
      <w:rPr>
        <w:rFonts w:hint="default"/>
        <w:lang w:val="pt-PT" w:eastAsia="en-US" w:bidi="ar-SA"/>
      </w:rPr>
    </w:lvl>
  </w:abstractNum>
  <w:abstractNum w:abstractNumId="19" w15:restartNumberingAfterBreak="0">
    <w:nsid w:val="5EF94971"/>
    <w:multiLevelType w:val="multilevel"/>
    <w:tmpl w:val="8B62B304"/>
    <w:lvl w:ilvl="0">
      <w:start w:val="8"/>
      <w:numFmt w:val="decimal"/>
      <w:lvlText w:val="%1."/>
      <w:lvlJc w:val="left"/>
      <w:pPr>
        <w:ind w:left="360" w:hanging="360"/>
      </w:pPr>
      <w:rPr>
        <w:rFonts w:hint="default"/>
        <w:i w:val="0"/>
      </w:rPr>
    </w:lvl>
    <w:lvl w:ilvl="1">
      <w:start w:val="2"/>
      <w:numFmt w:val="decimal"/>
      <w:lvlText w:val="%1.%2."/>
      <w:lvlJc w:val="left"/>
      <w:pPr>
        <w:ind w:left="147" w:hanging="360"/>
      </w:pPr>
      <w:rPr>
        <w:rFonts w:hint="default"/>
        <w:i w:val="0"/>
      </w:rPr>
    </w:lvl>
    <w:lvl w:ilvl="2">
      <w:start w:val="1"/>
      <w:numFmt w:val="decimal"/>
      <w:lvlText w:val="%1.%2.%3."/>
      <w:lvlJc w:val="left"/>
      <w:pPr>
        <w:ind w:left="294" w:hanging="720"/>
      </w:pPr>
      <w:rPr>
        <w:rFonts w:hint="default"/>
        <w:i w:val="0"/>
      </w:rPr>
    </w:lvl>
    <w:lvl w:ilvl="3">
      <w:start w:val="1"/>
      <w:numFmt w:val="decimal"/>
      <w:lvlText w:val="%1.%2.%3.%4."/>
      <w:lvlJc w:val="left"/>
      <w:pPr>
        <w:ind w:left="81" w:hanging="720"/>
      </w:pPr>
      <w:rPr>
        <w:rFonts w:hint="default"/>
        <w:i w:val="0"/>
      </w:rPr>
    </w:lvl>
    <w:lvl w:ilvl="4">
      <w:start w:val="1"/>
      <w:numFmt w:val="decimal"/>
      <w:lvlText w:val="%1.%2.%3.%4.%5."/>
      <w:lvlJc w:val="left"/>
      <w:pPr>
        <w:ind w:left="228" w:hanging="1080"/>
      </w:pPr>
      <w:rPr>
        <w:rFonts w:hint="default"/>
        <w:i w:val="0"/>
      </w:rPr>
    </w:lvl>
    <w:lvl w:ilvl="5">
      <w:start w:val="1"/>
      <w:numFmt w:val="decimal"/>
      <w:lvlText w:val="%1.%2.%3.%4.%5.%6."/>
      <w:lvlJc w:val="left"/>
      <w:pPr>
        <w:ind w:left="15" w:hanging="1080"/>
      </w:pPr>
      <w:rPr>
        <w:rFonts w:hint="default"/>
        <w:i w:val="0"/>
      </w:rPr>
    </w:lvl>
    <w:lvl w:ilvl="6">
      <w:start w:val="1"/>
      <w:numFmt w:val="decimal"/>
      <w:lvlText w:val="%1.%2.%3.%4.%5.%6.%7."/>
      <w:lvlJc w:val="left"/>
      <w:pPr>
        <w:ind w:left="162" w:hanging="1440"/>
      </w:pPr>
      <w:rPr>
        <w:rFonts w:hint="default"/>
        <w:i w:val="0"/>
      </w:rPr>
    </w:lvl>
    <w:lvl w:ilvl="7">
      <w:start w:val="1"/>
      <w:numFmt w:val="decimal"/>
      <w:lvlText w:val="%1.%2.%3.%4.%5.%6.%7.%8."/>
      <w:lvlJc w:val="left"/>
      <w:pPr>
        <w:ind w:left="-51" w:hanging="1440"/>
      </w:pPr>
      <w:rPr>
        <w:rFonts w:hint="default"/>
        <w:i w:val="0"/>
      </w:rPr>
    </w:lvl>
    <w:lvl w:ilvl="8">
      <w:start w:val="1"/>
      <w:numFmt w:val="decimal"/>
      <w:lvlText w:val="%1.%2.%3.%4.%5.%6.%7.%8.%9."/>
      <w:lvlJc w:val="left"/>
      <w:pPr>
        <w:ind w:left="96" w:hanging="1800"/>
      </w:pPr>
      <w:rPr>
        <w:rFonts w:hint="default"/>
        <w:i w:val="0"/>
      </w:rPr>
    </w:lvl>
  </w:abstractNum>
  <w:abstractNum w:abstractNumId="20" w15:restartNumberingAfterBreak="0">
    <w:nsid w:val="62675AFF"/>
    <w:multiLevelType w:val="hybridMultilevel"/>
    <w:tmpl w:val="6CA8F890"/>
    <w:lvl w:ilvl="0" w:tplc="4F909F18">
      <w:numFmt w:val="bullet"/>
      <w:lvlText w:val=""/>
      <w:lvlJc w:val="left"/>
      <w:pPr>
        <w:ind w:left="992" w:hanging="142"/>
      </w:pPr>
      <w:rPr>
        <w:rFonts w:ascii="Symbol" w:eastAsia="Symbol" w:hAnsi="Symbol" w:cs="Symbol" w:hint="default"/>
        <w:b w:val="0"/>
        <w:bCs w:val="0"/>
        <w:i w:val="0"/>
        <w:iCs w:val="0"/>
        <w:spacing w:val="0"/>
        <w:w w:val="100"/>
        <w:sz w:val="22"/>
        <w:szCs w:val="22"/>
        <w:lang w:val="pt-PT" w:eastAsia="en-US" w:bidi="ar-SA"/>
      </w:rPr>
    </w:lvl>
    <w:lvl w:ilvl="1" w:tplc="F95A75E4">
      <w:numFmt w:val="bullet"/>
      <w:lvlText w:val=""/>
      <w:lvlJc w:val="left"/>
      <w:pPr>
        <w:ind w:left="1278" w:hanging="425"/>
      </w:pPr>
      <w:rPr>
        <w:rFonts w:ascii="Wingdings" w:eastAsia="Wingdings" w:hAnsi="Wingdings" w:cs="Wingdings" w:hint="default"/>
        <w:b w:val="0"/>
        <w:bCs w:val="0"/>
        <w:i w:val="0"/>
        <w:iCs w:val="0"/>
        <w:spacing w:val="0"/>
        <w:w w:val="100"/>
        <w:sz w:val="22"/>
        <w:szCs w:val="22"/>
        <w:lang w:val="pt-PT" w:eastAsia="en-US" w:bidi="ar-SA"/>
      </w:rPr>
    </w:lvl>
    <w:lvl w:ilvl="2" w:tplc="35A20560">
      <w:numFmt w:val="bullet"/>
      <w:lvlText w:val="•"/>
      <w:lvlJc w:val="left"/>
      <w:pPr>
        <w:ind w:left="2208" w:hanging="425"/>
      </w:pPr>
      <w:rPr>
        <w:rFonts w:hint="default"/>
        <w:lang w:val="pt-PT" w:eastAsia="en-US" w:bidi="ar-SA"/>
      </w:rPr>
    </w:lvl>
    <w:lvl w:ilvl="3" w:tplc="8BE8D38C">
      <w:numFmt w:val="bullet"/>
      <w:lvlText w:val="•"/>
      <w:lvlJc w:val="left"/>
      <w:pPr>
        <w:ind w:left="3137" w:hanging="425"/>
      </w:pPr>
      <w:rPr>
        <w:rFonts w:hint="default"/>
        <w:lang w:val="pt-PT" w:eastAsia="en-US" w:bidi="ar-SA"/>
      </w:rPr>
    </w:lvl>
    <w:lvl w:ilvl="4" w:tplc="2B58177C">
      <w:numFmt w:val="bullet"/>
      <w:lvlText w:val="•"/>
      <w:lvlJc w:val="left"/>
      <w:pPr>
        <w:ind w:left="4066" w:hanging="425"/>
      </w:pPr>
      <w:rPr>
        <w:rFonts w:hint="default"/>
        <w:lang w:val="pt-PT" w:eastAsia="en-US" w:bidi="ar-SA"/>
      </w:rPr>
    </w:lvl>
    <w:lvl w:ilvl="5" w:tplc="4E78B0B8">
      <w:numFmt w:val="bullet"/>
      <w:lvlText w:val="•"/>
      <w:lvlJc w:val="left"/>
      <w:pPr>
        <w:ind w:left="4995" w:hanging="425"/>
      </w:pPr>
      <w:rPr>
        <w:rFonts w:hint="default"/>
        <w:lang w:val="pt-PT" w:eastAsia="en-US" w:bidi="ar-SA"/>
      </w:rPr>
    </w:lvl>
    <w:lvl w:ilvl="6" w:tplc="286C1F7C">
      <w:numFmt w:val="bullet"/>
      <w:lvlText w:val="•"/>
      <w:lvlJc w:val="left"/>
      <w:pPr>
        <w:ind w:left="5924" w:hanging="425"/>
      </w:pPr>
      <w:rPr>
        <w:rFonts w:hint="default"/>
        <w:lang w:val="pt-PT" w:eastAsia="en-US" w:bidi="ar-SA"/>
      </w:rPr>
    </w:lvl>
    <w:lvl w:ilvl="7" w:tplc="3EACC45A">
      <w:numFmt w:val="bullet"/>
      <w:lvlText w:val="•"/>
      <w:lvlJc w:val="left"/>
      <w:pPr>
        <w:ind w:left="6852" w:hanging="425"/>
      </w:pPr>
      <w:rPr>
        <w:rFonts w:hint="default"/>
        <w:lang w:val="pt-PT" w:eastAsia="en-US" w:bidi="ar-SA"/>
      </w:rPr>
    </w:lvl>
    <w:lvl w:ilvl="8" w:tplc="3B4C31A2">
      <w:numFmt w:val="bullet"/>
      <w:lvlText w:val="•"/>
      <w:lvlJc w:val="left"/>
      <w:pPr>
        <w:ind w:left="7781" w:hanging="425"/>
      </w:pPr>
      <w:rPr>
        <w:rFonts w:hint="default"/>
        <w:lang w:val="pt-PT" w:eastAsia="en-US" w:bidi="ar-SA"/>
      </w:rPr>
    </w:lvl>
  </w:abstractNum>
  <w:abstractNum w:abstractNumId="21" w15:restartNumberingAfterBreak="0">
    <w:nsid w:val="698569FA"/>
    <w:multiLevelType w:val="multilevel"/>
    <w:tmpl w:val="B218DBBA"/>
    <w:lvl w:ilvl="0">
      <w:start w:val="20"/>
      <w:numFmt w:val="decimal"/>
      <w:lvlText w:val="%1"/>
      <w:lvlJc w:val="left"/>
      <w:pPr>
        <w:ind w:left="728" w:hanging="444"/>
      </w:pPr>
      <w:rPr>
        <w:rFonts w:hint="default"/>
        <w:lang w:val="pt-PT" w:eastAsia="en-US" w:bidi="ar-SA"/>
      </w:rPr>
    </w:lvl>
    <w:lvl w:ilvl="1">
      <w:start w:val="4"/>
      <w:numFmt w:val="decimal"/>
      <w:lvlText w:val="%1.%2"/>
      <w:lvlJc w:val="left"/>
      <w:pPr>
        <w:ind w:left="728" w:hanging="444"/>
      </w:pPr>
      <w:rPr>
        <w:rFonts w:ascii="Arial" w:eastAsia="Arial MT" w:hAnsi="Arial" w:cs="Arial" w:hint="default"/>
        <w:b w:val="0"/>
        <w:bCs w:val="0"/>
        <w:i w:val="0"/>
        <w:iCs w:val="0"/>
        <w:spacing w:val="-1"/>
        <w:w w:val="93"/>
        <w:sz w:val="20"/>
        <w:szCs w:val="20"/>
        <w:lang w:val="pt-PT" w:eastAsia="en-US" w:bidi="ar-SA"/>
      </w:rPr>
    </w:lvl>
    <w:lvl w:ilvl="2">
      <w:start w:val="1"/>
      <w:numFmt w:val="decimal"/>
      <w:lvlText w:val="%1.%2.%3"/>
      <w:lvlJc w:val="left"/>
      <w:pPr>
        <w:ind w:left="285" w:hanging="632"/>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2702" w:hanging="632"/>
      </w:pPr>
      <w:rPr>
        <w:rFonts w:hint="default"/>
        <w:lang w:val="pt-PT" w:eastAsia="en-US" w:bidi="ar-SA"/>
      </w:rPr>
    </w:lvl>
    <w:lvl w:ilvl="4">
      <w:numFmt w:val="bullet"/>
      <w:lvlText w:val="•"/>
      <w:lvlJc w:val="left"/>
      <w:pPr>
        <w:ind w:left="3693" w:hanging="632"/>
      </w:pPr>
      <w:rPr>
        <w:rFonts w:hint="default"/>
        <w:lang w:val="pt-PT" w:eastAsia="en-US" w:bidi="ar-SA"/>
      </w:rPr>
    </w:lvl>
    <w:lvl w:ilvl="5">
      <w:numFmt w:val="bullet"/>
      <w:lvlText w:val="•"/>
      <w:lvlJc w:val="left"/>
      <w:pPr>
        <w:ind w:left="4684" w:hanging="632"/>
      </w:pPr>
      <w:rPr>
        <w:rFonts w:hint="default"/>
        <w:lang w:val="pt-PT" w:eastAsia="en-US" w:bidi="ar-SA"/>
      </w:rPr>
    </w:lvl>
    <w:lvl w:ilvl="6">
      <w:numFmt w:val="bullet"/>
      <w:lvlText w:val="•"/>
      <w:lvlJc w:val="left"/>
      <w:pPr>
        <w:ind w:left="5675" w:hanging="632"/>
      </w:pPr>
      <w:rPr>
        <w:rFonts w:hint="default"/>
        <w:lang w:val="pt-PT" w:eastAsia="en-US" w:bidi="ar-SA"/>
      </w:rPr>
    </w:lvl>
    <w:lvl w:ilvl="7">
      <w:numFmt w:val="bullet"/>
      <w:lvlText w:val="•"/>
      <w:lvlJc w:val="left"/>
      <w:pPr>
        <w:ind w:left="6666" w:hanging="632"/>
      </w:pPr>
      <w:rPr>
        <w:rFonts w:hint="default"/>
        <w:lang w:val="pt-PT" w:eastAsia="en-US" w:bidi="ar-SA"/>
      </w:rPr>
    </w:lvl>
    <w:lvl w:ilvl="8">
      <w:numFmt w:val="bullet"/>
      <w:lvlText w:val="•"/>
      <w:lvlJc w:val="left"/>
      <w:pPr>
        <w:ind w:left="7657" w:hanging="632"/>
      </w:pPr>
      <w:rPr>
        <w:rFonts w:hint="default"/>
        <w:lang w:val="pt-PT" w:eastAsia="en-US" w:bidi="ar-SA"/>
      </w:rPr>
    </w:lvl>
  </w:abstractNum>
  <w:abstractNum w:abstractNumId="22" w15:restartNumberingAfterBreak="0">
    <w:nsid w:val="6F026F09"/>
    <w:multiLevelType w:val="hybridMultilevel"/>
    <w:tmpl w:val="AE347512"/>
    <w:lvl w:ilvl="0" w:tplc="5EEE4E1A">
      <w:start w:val="2"/>
      <w:numFmt w:val="bullet"/>
      <w:lvlText w:val=""/>
      <w:lvlJc w:val="left"/>
      <w:pPr>
        <w:ind w:left="927" w:hanging="360"/>
      </w:pPr>
      <w:rPr>
        <w:rFonts w:ascii="Symbol" w:eastAsia="Arial" w:hAnsi="Symbol" w:cs="Times New Roman"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3" w15:restartNumberingAfterBreak="0">
    <w:nsid w:val="6F1552CA"/>
    <w:multiLevelType w:val="hybridMultilevel"/>
    <w:tmpl w:val="C5ACD242"/>
    <w:lvl w:ilvl="0" w:tplc="AAC62282">
      <w:start w:val="1"/>
      <w:numFmt w:val="decimal"/>
      <w:lvlText w:val="(%1)"/>
      <w:lvlJc w:val="left"/>
      <w:pPr>
        <w:ind w:left="1170" w:hanging="320"/>
      </w:pPr>
      <w:rPr>
        <w:rFonts w:hint="default"/>
        <w:spacing w:val="-1"/>
        <w:w w:val="99"/>
        <w:lang w:val="pt-PT" w:eastAsia="en-US" w:bidi="ar-SA"/>
      </w:rPr>
    </w:lvl>
    <w:lvl w:ilvl="1" w:tplc="309E7AB0">
      <w:numFmt w:val="bullet"/>
      <w:lvlText w:val=""/>
      <w:lvlJc w:val="left"/>
      <w:pPr>
        <w:ind w:left="1570" w:hanging="360"/>
      </w:pPr>
      <w:rPr>
        <w:rFonts w:ascii="Symbol" w:eastAsia="Symbol" w:hAnsi="Symbol" w:cs="Symbol" w:hint="default"/>
        <w:b w:val="0"/>
        <w:bCs w:val="0"/>
        <w:i w:val="0"/>
        <w:iCs w:val="0"/>
        <w:spacing w:val="0"/>
        <w:w w:val="99"/>
        <w:sz w:val="20"/>
        <w:szCs w:val="20"/>
        <w:lang w:val="pt-PT" w:eastAsia="en-US" w:bidi="ar-SA"/>
      </w:rPr>
    </w:lvl>
    <w:lvl w:ilvl="2" w:tplc="12AA6E84">
      <w:numFmt w:val="bullet"/>
      <w:lvlText w:val="•"/>
      <w:lvlJc w:val="left"/>
      <w:pPr>
        <w:ind w:left="2475" w:hanging="360"/>
      </w:pPr>
      <w:rPr>
        <w:rFonts w:hint="default"/>
        <w:lang w:val="pt-PT" w:eastAsia="en-US" w:bidi="ar-SA"/>
      </w:rPr>
    </w:lvl>
    <w:lvl w:ilvl="3" w:tplc="4C1C4188">
      <w:numFmt w:val="bullet"/>
      <w:lvlText w:val="•"/>
      <w:lvlJc w:val="left"/>
      <w:pPr>
        <w:ind w:left="3370" w:hanging="360"/>
      </w:pPr>
      <w:rPr>
        <w:rFonts w:hint="default"/>
        <w:lang w:val="pt-PT" w:eastAsia="en-US" w:bidi="ar-SA"/>
      </w:rPr>
    </w:lvl>
    <w:lvl w:ilvl="4" w:tplc="84682C24">
      <w:numFmt w:val="bullet"/>
      <w:lvlText w:val="•"/>
      <w:lvlJc w:val="left"/>
      <w:pPr>
        <w:ind w:left="4266" w:hanging="360"/>
      </w:pPr>
      <w:rPr>
        <w:rFonts w:hint="default"/>
        <w:lang w:val="pt-PT" w:eastAsia="en-US" w:bidi="ar-SA"/>
      </w:rPr>
    </w:lvl>
    <w:lvl w:ilvl="5" w:tplc="CAD60692">
      <w:numFmt w:val="bullet"/>
      <w:lvlText w:val="•"/>
      <w:lvlJc w:val="left"/>
      <w:pPr>
        <w:ind w:left="5161" w:hanging="360"/>
      </w:pPr>
      <w:rPr>
        <w:rFonts w:hint="default"/>
        <w:lang w:val="pt-PT" w:eastAsia="en-US" w:bidi="ar-SA"/>
      </w:rPr>
    </w:lvl>
    <w:lvl w:ilvl="6" w:tplc="580078E8">
      <w:numFmt w:val="bullet"/>
      <w:lvlText w:val="•"/>
      <w:lvlJc w:val="left"/>
      <w:pPr>
        <w:ind w:left="6057" w:hanging="360"/>
      </w:pPr>
      <w:rPr>
        <w:rFonts w:hint="default"/>
        <w:lang w:val="pt-PT" w:eastAsia="en-US" w:bidi="ar-SA"/>
      </w:rPr>
    </w:lvl>
    <w:lvl w:ilvl="7" w:tplc="E8DCFA84">
      <w:numFmt w:val="bullet"/>
      <w:lvlText w:val="•"/>
      <w:lvlJc w:val="left"/>
      <w:pPr>
        <w:ind w:left="6952" w:hanging="360"/>
      </w:pPr>
      <w:rPr>
        <w:rFonts w:hint="default"/>
        <w:lang w:val="pt-PT" w:eastAsia="en-US" w:bidi="ar-SA"/>
      </w:rPr>
    </w:lvl>
    <w:lvl w:ilvl="8" w:tplc="53A2DD60">
      <w:numFmt w:val="bullet"/>
      <w:lvlText w:val="•"/>
      <w:lvlJc w:val="left"/>
      <w:pPr>
        <w:ind w:left="7848" w:hanging="360"/>
      </w:pPr>
      <w:rPr>
        <w:rFonts w:hint="default"/>
        <w:lang w:val="pt-PT" w:eastAsia="en-US" w:bidi="ar-SA"/>
      </w:rPr>
    </w:lvl>
  </w:abstractNum>
  <w:abstractNum w:abstractNumId="24" w15:restartNumberingAfterBreak="0">
    <w:nsid w:val="7D073F10"/>
    <w:multiLevelType w:val="multilevel"/>
    <w:tmpl w:val="2A020DBC"/>
    <w:lvl w:ilvl="0">
      <w:start w:val="12"/>
      <w:numFmt w:val="decimal"/>
      <w:lvlText w:val="%1"/>
      <w:lvlJc w:val="left"/>
      <w:pPr>
        <w:ind w:left="284" w:hanging="612"/>
      </w:pPr>
      <w:rPr>
        <w:rFonts w:hint="default"/>
        <w:lang w:val="pt-PT" w:eastAsia="en-US" w:bidi="ar-SA"/>
      </w:rPr>
    </w:lvl>
    <w:lvl w:ilvl="1">
      <w:start w:val="3"/>
      <w:numFmt w:val="decimal"/>
      <w:lvlText w:val="%1.%2"/>
      <w:lvlJc w:val="left"/>
      <w:pPr>
        <w:ind w:left="284" w:hanging="612"/>
      </w:pPr>
      <w:rPr>
        <w:rFonts w:hint="default"/>
        <w:lang w:val="pt-PT" w:eastAsia="en-US" w:bidi="ar-SA"/>
      </w:rPr>
    </w:lvl>
    <w:lvl w:ilvl="2">
      <w:start w:val="1"/>
      <w:numFmt w:val="decimal"/>
      <w:lvlText w:val="%1.%2.%3"/>
      <w:lvlJc w:val="left"/>
      <w:pPr>
        <w:ind w:left="284" w:hanging="612"/>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087" w:hanging="612"/>
      </w:pPr>
      <w:rPr>
        <w:rFonts w:hint="default"/>
        <w:lang w:val="pt-PT" w:eastAsia="en-US" w:bidi="ar-SA"/>
      </w:rPr>
    </w:lvl>
    <w:lvl w:ilvl="4">
      <w:numFmt w:val="bullet"/>
      <w:lvlText w:val="•"/>
      <w:lvlJc w:val="left"/>
      <w:pPr>
        <w:ind w:left="4023" w:hanging="612"/>
      </w:pPr>
      <w:rPr>
        <w:rFonts w:hint="default"/>
        <w:lang w:val="pt-PT" w:eastAsia="en-US" w:bidi="ar-SA"/>
      </w:rPr>
    </w:lvl>
    <w:lvl w:ilvl="5">
      <w:numFmt w:val="bullet"/>
      <w:lvlText w:val="•"/>
      <w:lvlJc w:val="left"/>
      <w:pPr>
        <w:ind w:left="4959" w:hanging="612"/>
      </w:pPr>
      <w:rPr>
        <w:rFonts w:hint="default"/>
        <w:lang w:val="pt-PT" w:eastAsia="en-US" w:bidi="ar-SA"/>
      </w:rPr>
    </w:lvl>
    <w:lvl w:ilvl="6">
      <w:numFmt w:val="bullet"/>
      <w:lvlText w:val="•"/>
      <w:lvlJc w:val="left"/>
      <w:pPr>
        <w:ind w:left="5895" w:hanging="612"/>
      </w:pPr>
      <w:rPr>
        <w:rFonts w:hint="default"/>
        <w:lang w:val="pt-PT" w:eastAsia="en-US" w:bidi="ar-SA"/>
      </w:rPr>
    </w:lvl>
    <w:lvl w:ilvl="7">
      <w:numFmt w:val="bullet"/>
      <w:lvlText w:val="•"/>
      <w:lvlJc w:val="left"/>
      <w:pPr>
        <w:ind w:left="6831" w:hanging="612"/>
      </w:pPr>
      <w:rPr>
        <w:rFonts w:hint="default"/>
        <w:lang w:val="pt-PT" w:eastAsia="en-US" w:bidi="ar-SA"/>
      </w:rPr>
    </w:lvl>
    <w:lvl w:ilvl="8">
      <w:numFmt w:val="bullet"/>
      <w:lvlText w:val="•"/>
      <w:lvlJc w:val="left"/>
      <w:pPr>
        <w:ind w:left="7767" w:hanging="612"/>
      </w:pPr>
      <w:rPr>
        <w:rFonts w:hint="default"/>
        <w:lang w:val="pt-PT" w:eastAsia="en-US" w:bidi="ar-SA"/>
      </w:rPr>
    </w:lvl>
  </w:abstractNum>
  <w:num w:numId="1">
    <w:abstractNumId w:val="0"/>
  </w:num>
  <w:num w:numId="2">
    <w:abstractNumId w:val="7"/>
  </w:num>
  <w:num w:numId="3">
    <w:abstractNumId w:val="2"/>
  </w:num>
  <w:num w:numId="4">
    <w:abstractNumId w:val="10"/>
  </w:num>
  <w:num w:numId="5">
    <w:abstractNumId w:val="23"/>
  </w:num>
  <w:num w:numId="6">
    <w:abstractNumId w:val="15"/>
  </w:num>
  <w:num w:numId="7">
    <w:abstractNumId w:val="16"/>
  </w:num>
  <w:num w:numId="8">
    <w:abstractNumId w:val="21"/>
  </w:num>
  <w:num w:numId="9">
    <w:abstractNumId w:val="17"/>
  </w:num>
  <w:num w:numId="10">
    <w:abstractNumId w:val="14"/>
  </w:num>
  <w:num w:numId="11">
    <w:abstractNumId w:val="9"/>
  </w:num>
  <w:num w:numId="12">
    <w:abstractNumId w:val="18"/>
  </w:num>
  <w:num w:numId="13">
    <w:abstractNumId w:val="24"/>
  </w:num>
  <w:num w:numId="14">
    <w:abstractNumId w:val="8"/>
  </w:num>
  <w:num w:numId="15">
    <w:abstractNumId w:val="6"/>
  </w:num>
  <w:num w:numId="16">
    <w:abstractNumId w:val="12"/>
  </w:num>
  <w:num w:numId="17">
    <w:abstractNumId w:val="1"/>
  </w:num>
  <w:num w:numId="18">
    <w:abstractNumId w:val="5"/>
  </w:num>
  <w:num w:numId="19">
    <w:abstractNumId w:val="20"/>
  </w:num>
  <w:num w:numId="20">
    <w:abstractNumId w:val="22"/>
  </w:num>
  <w:num w:numId="21">
    <w:abstractNumId w:val="13"/>
  </w:num>
  <w:num w:numId="22">
    <w:abstractNumId w:val="3"/>
  </w:num>
  <w:num w:numId="23">
    <w:abstractNumId w:val="11"/>
  </w:num>
  <w:num w:numId="24">
    <w:abstractNumId w:val="4"/>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377"/>
    <w:rsid w:val="00001F57"/>
    <w:rsid w:val="00007CF2"/>
    <w:rsid w:val="00007D2C"/>
    <w:rsid w:val="00015FD5"/>
    <w:rsid w:val="00023304"/>
    <w:rsid w:val="000278B4"/>
    <w:rsid w:val="00054CB7"/>
    <w:rsid w:val="00062243"/>
    <w:rsid w:val="00074E96"/>
    <w:rsid w:val="00076AFA"/>
    <w:rsid w:val="000B1101"/>
    <w:rsid w:val="000C15F3"/>
    <w:rsid w:val="000C46A9"/>
    <w:rsid w:val="000C7F8A"/>
    <w:rsid w:val="000D114C"/>
    <w:rsid w:val="000D4127"/>
    <w:rsid w:val="000E5D7D"/>
    <w:rsid w:val="00114E7A"/>
    <w:rsid w:val="001173C6"/>
    <w:rsid w:val="0012090B"/>
    <w:rsid w:val="00122BA9"/>
    <w:rsid w:val="001266F8"/>
    <w:rsid w:val="001359E6"/>
    <w:rsid w:val="00144B06"/>
    <w:rsid w:val="00153667"/>
    <w:rsid w:val="0016004C"/>
    <w:rsid w:val="00175D24"/>
    <w:rsid w:val="00182D36"/>
    <w:rsid w:val="00182F86"/>
    <w:rsid w:val="001A3F82"/>
    <w:rsid w:val="001B2A5A"/>
    <w:rsid w:val="001C11EB"/>
    <w:rsid w:val="001E0B2F"/>
    <w:rsid w:val="001E5CAB"/>
    <w:rsid w:val="001E6534"/>
    <w:rsid w:val="001F5681"/>
    <w:rsid w:val="00205690"/>
    <w:rsid w:val="002209A5"/>
    <w:rsid w:val="00230009"/>
    <w:rsid w:val="00232C34"/>
    <w:rsid w:val="00236619"/>
    <w:rsid w:val="00240AB4"/>
    <w:rsid w:val="00247397"/>
    <w:rsid w:val="00253954"/>
    <w:rsid w:val="00264CFE"/>
    <w:rsid w:val="00283300"/>
    <w:rsid w:val="00291C03"/>
    <w:rsid w:val="002A1BA2"/>
    <w:rsid w:val="002B09E7"/>
    <w:rsid w:val="002C0645"/>
    <w:rsid w:val="002E6F19"/>
    <w:rsid w:val="003172F4"/>
    <w:rsid w:val="003216C8"/>
    <w:rsid w:val="00334F20"/>
    <w:rsid w:val="00337168"/>
    <w:rsid w:val="00337DE2"/>
    <w:rsid w:val="003846FD"/>
    <w:rsid w:val="003956CE"/>
    <w:rsid w:val="003A4FA2"/>
    <w:rsid w:val="003B5502"/>
    <w:rsid w:val="003D44A6"/>
    <w:rsid w:val="003E7951"/>
    <w:rsid w:val="003F57ED"/>
    <w:rsid w:val="004245C0"/>
    <w:rsid w:val="004267BB"/>
    <w:rsid w:val="004325B6"/>
    <w:rsid w:val="00433379"/>
    <w:rsid w:val="00435434"/>
    <w:rsid w:val="00437957"/>
    <w:rsid w:val="00456689"/>
    <w:rsid w:val="00466624"/>
    <w:rsid w:val="00481E10"/>
    <w:rsid w:val="004870D9"/>
    <w:rsid w:val="004A75EC"/>
    <w:rsid w:val="004A7BF2"/>
    <w:rsid w:val="004B08B4"/>
    <w:rsid w:val="004B1888"/>
    <w:rsid w:val="004D1920"/>
    <w:rsid w:val="004D4363"/>
    <w:rsid w:val="004D7276"/>
    <w:rsid w:val="004D72BB"/>
    <w:rsid w:val="004E58AE"/>
    <w:rsid w:val="004F29EE"/>
    <w:rsid w:val="00515229"/>
    <w:rsid w:val="00530932"/>
    <w:rsid w:val="00530CFE"/>
    <w:rsid w:val="005313FA"/>
    <w:rsid w:val="005400B9"/>
    <w:rsid w:val="00547AD6"/>
    <w:rsid w:val="005545A1"/>
    <w:rsid w:val="00557AC6"/>
    <w:rsid w:val="00566E04"/>
    <w:rsid w:val="005A0E75"/>
    <w:rsid w:val="005A74F7"/>
    <w:rsid w:val="005B7D70"/>
    <w:rsid w:val="005D6B88"/>
    <w:rsid w:val="005E0553"/>
    <w:rsid w:val="005F3410"/>
    <w:rsid w:val="00600644"/>
    <w:rsid w:val="00603FC1"/>
    <w:rsid w:val="006132B9"/>
    <w:rsid w:val="006169FE"/>
    <w:rsid w:val="006175C8"/>
    <w:rsid w:val="00624CF0"/>
    <w:rsid w:val="00624FB3"/>
    <w:rsid w:val="00632B66"/>
    <w:rsid w:val="006469A5"/>
    <w:rsid w:val="0066075B"/>
    <w:rsid w:val="006712DF"/>
    <w:rsid w:val="00677691"/>
    <w:rsid w:val="00693F2C"/>
    <w:rsid w:val="006A2EA6"/>
    <w:rsid w:val="006C24A4"/>
    <w:rsid w:val="006C3375"/>
    <w:rsid w:val="006D51E9"/>
    <w:rsid w:val="006D579C"/>
    <w:rsid w:val="006E5799"/>
    <w:rsid w:val="006E673A"/>
    <w:rsid w:val="006F559C"/>
    <w:rsid w:val="00706660"/>
    <w:rsid w:val="0071130C"/>
    <w:rsid w:val="00735CFD"/>
    <w:rsid w:val="00740001"/>
    <w:rsid w:val="007416CC"/>
    <w:rsid w:val="00745F0E"/>
    <w:rsid w:val="00750D77"/>
    <w:rsid w:val="00751EBC"/>
    <w:rsid w:val="00755DCC"/>
    <w:rsid w:val="00772A89"/>
    <w:rsid w:val="00773058"/>
    <w:rsid w:val="00781700"/>
    <w:rsid w:val="007A013E"/>
    <w:rsid w:val="007A573C"/>
    <w:rsid w:val="007B0418"/>
    <w:rsid w:val="007C6267"/>
    <w:rsid w:val="007E4814"/>
    <w:rsid w:val="007F3608"/>
    <w:rsid w:val="0081099D"/>
    <w:rsid w:val="0081785F"/>
    <w:rsid w:val="00841CF0"/>
    <w:rsid w:val="00864544"/>
    <w:rsid w:val="00873133"/>
    <w:rsid w:val="00876C16"/>
    <w:rsid w:val="00885721"/>
    <w:rsid w:val="008B5144"/>
    <w:rsid w:val="008C51B0"/>
    <w:rsid w:val="008C68F5"/>
    <w:rsid w:val="008D4CE9"/>
    <w:rsid w:val="008F0903"/>
    <w:rsid w:val="008F6522"/>
    <w:rsid w:val="0091408A"/>
    <w:rsid w:val="00925F6A"/>
    <w:rsid w:val="00940C51"/>
    <w:rsid w:val="0094228B"/>
    <w:rsid w:val="0094338A"/>
    <w:rsid w:val="009654DE"/>
    <w:rsid w:val="0097085B"/>
    <w:rsid w:val="00970C70"/>
    <w:rsid w:val="009876F4"/>
    <w:rsid w:val="009A5ACF"/>
    <w:rsid w:val="009B500A"/>
    <w:rsid w:val="009B5322"/>
    <w:rsid w:val="009D492F"/>
    <w:rsid w:val="009E1C41"/>
    <w:rsid w:val="009E599D"/>
    <w:rsid w:val="00A133F8"/>
    <w:rsid w:val="00A158A5"/>
    <w:rsid w:val="00A1711B"/>
    <w:rsid w:val="00A26C4A"/>
    <w:rsid w:val="00A444D3"/>
    <w:rsid w:val="00A4573E"/>
    <w:rsid w:val="00A6192D"/>
    <w:rsid w:val="00A7127A"/>
    <w:rsid w:val="00A803E7"/>
    <w:rsid w:val="00A918F6"/>
    <w:rsid w:val="00AA7C14"/>
    <w:rsid w:val="00AD765C"/>
    <w:rsid w:val="00AE4D98"/>
    <w:rsid w:val="00AE6A96"/>
    <w:rsid w:val="00AE71E5"/>
    <w:rsid w:val="00AF0843"/>
    <w:rsid w:val="00AF62AD"/>
    <w:rsid w:val="00B15E08"/>
    <w:rsid w:val="00B200EA"/>
    <w:rsid w:val="00B3523C"/>
    <w:rsid w:val="00B419C5"/>
    <w:rsid w:val="00B5471D"/>
    <w:rsid w:val="00B57503"/>
    <w:rsid w:val="00B66FFF"/>
    <w:rsid w:val="00B67BBE"/>
    <w:rsid w:val="00B83C35"/>
    <w:rsid w:val="00B96377"/>
    <w:rsid w:val="00BB156E"/>
    <w:rsid w:val="00BD14B1"/>
    <w:rsid w:val="00BD376F"/>
    <w:rsid w:val="00BD5D9B"/>
    <w:rsid w:val="00BD6FB6"/>
    <w:rsid w:val="00C06274"/>
    <w:rsid w:val="00C14FF7"/>
    <w:rsid w:val="00C37A16"/>
    <w:rsid w:val="00C451DB"/>
    <w:rsid w:val="00C857F7"/>
    <w:rsid w:val="00CA3FCB"/>
    <w:rsid w:val="00CA69C6"/>
    <w:rsid w:val="00CA7A9C"/>
    <w:rsid w:val="00CB7612"/>
    <w:rsid w:val="00CD1662"/>
    <w:rsid w:val="00D21C33"/>
    <w:rsid w:val="00D332AB"/>
    <w:rsid w:val="00D458C1"/>
    <w:rsid w:val="00D511EA"/>
    <w:rsid w:val="00D529D9"/>
    <w:rsid w:val="00D53714"/>
    <w:rsid w:val="00D53A76"/>
    <w:rsid w:val="00D57559"/>
    <w:rsid w:val="00D60776"/>
    <w:rsid w:val="00D60BB9"/>
    <w:rsid w:val="00D61BF8"/>
    <w:rsid w:val="00D853D8"/>
    <w:rsid w:val="00D86E99"/>
    <w:rsid w:val="00D9130A"/>
    <w:rsid w:val="00DB5537"/>
    <w:rsid w:val="00DD6EC5"/>
    <w:rsid w:val="00DE38AE"/>
    <w:rsid w:val="00E0210C"/>
    <w:rsid w:val="00E04E32"/>
    <w:rsid w:val="00E051D4"/>
    <w:rsid w:val="00E11868"/>
    <w:rsid w:val="00E1538C"/>
    <w:rsid w:val="00E368E5"/>
    <w:rsid w:val="00E4626B"/>
    <w:rsid w:val="00E611BF"/>
    <w:rsid w:val="00E90A49"/>
    <w:rsid w:val="00EA2A9A"/>
    <w:rsid w:val="00EB6000"/>
    <w:rsid w:val="00EC2C36"/>
    <w:rsid w:val="00EE45A3"/>
    <w:rsid w:val="00EF0AD1"/>
    <w:rsid w:val="00EF2ABD"/>
    <w:rsid w:val="00F0604A"/>
    <w:rsid w:val="00F17A8D"/>
    <w:rsid w:val="00F20CF7"/>
    <w:rsid w:val="00F21486"/>
    <w:rsid w:val="00F2390A"/>
    <w:rsid w:val="00F43569"/>
    <w:rsid w:val="00F474E9"/>
    <w:rsid w:val="00F51173"/>
    <w:rsid w:val="00F52111"/>
    <w:rsid w:val="00F61C70"/>
    <w:rsid w:val="00F628D2"/>
    <w:rsid w:val="00F8089F"/>
    <w:rsid w:val="00F83045"/>
    <w:rsid w:val="00F96045"/>
    <w:rsid w:val="00FA0DF0"/>
    <w:rsid w:val="00FD3451"/>
    <w:rsid w:val="00FD4344"/>
    <w:rsid w:val="00FE011D"/>
    <w:rsid w:val="00FF1C8E"/>
    <w:rsid w:val="00FF37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B69136"/>
  <w15:docId w15:val="{188664E3-AEBE-444D-A97D-9200437C4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640" w:hanging="356"/>
      <w:outlineLvl w:val="0"/>
    </w:pPr>
    <w:rPr>
      <w:rFonts w:ascii="Arial" w:eastAsia="Arial" w:hAnsi="Arial" w:cs="Arial"/>
      <w:b/>
      <w:bCs/>
      <w:sz w:val="20"/>
      <w:szCs w:val="20"/>
    </w:rPr>
  </w:style>
  <w:style w:type="paragraph" w:styleId="Ttulo2">
    <w:name w:val="heading 2"/>
    <w:basedOn w:val="Normal"/>
    <w:uiPriority w:val="1"/>
    <w:qFormat/>
    <w:pPr>
      <w:spacing w:before="34"/>
      <w:jc w:val="center"/>
      <w:outlineLvl w:val="1"/>
    </w:pPr>
    <w:rPr>
      <w:rFonts w:ascii="Arial" w:eastAsia="Arial" w:hAnsi="Arial" w:cs="Arial"/>
      <w:b/>
      <w:bCs/>
      <w:i/>
      <w:iCs/>
      <w:sz w:val="20"/>
      <w:szCs w:val="20"/>
      <w:u w:val="single" w:color="000000"/>
    </w:rPr>
  </w:style>
  <w:style w:type="paragraph" w:styleId="Ttulo4">
    <w:name w:val="heading 4"/>
    <w:basedOn w:val="Normal"/>
    <w:next w:val="Normal"/>
    <w:link w:val="Ttulo4Char"/>
    <w:uiPriority w:val="9"/>
    <w:semiHidden/>
    <w:unhideWhenUsed/>
    <w:qFormat/>
    <w:rsid w:val="007E481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jc w:val="both"/>
    </w:pPr>
    <w:rPr>
      <w:sz w:val="20"/>
      <w:szCs w:val="20"/>
    </w:r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240AB4"/>
    <w:rPr>
      <w:rFonts w:ascii="Tahoma" w:hAnsi="Tahoma" w:cs="Tahoma"/>
      <w:sz w:val="16"/>
      <w:szCs w:val="16"/>
    </w:rPr>
  </w:style>
  <w:style w:type="character" w:customStyle="1" w:styleId="TextodebaloChar">
    <w:name w:val="Texto de balão Char"/>
    <w:basedOn w:val="Fontepargpadro"/>
    <w:link w:val="Textodebalo"/>
    <w:uiPriority w:val="99"/>
    <w:semiHidden/>
    <w:rsid w:val="00240AB4"/>
    <w:rPr>
      <w:rFonts w:ascii="Tahoma" w:eastAsia="Arial MT" w:hAnsi="Tahoma" w:cs="Tahoma"/>
      <w:sz w:val="16"/>
      <w:szCs w:val="16"/>
      <w:lang w:val="pt-PT"/>
    </w:rPr>
  </w:style>
  <w:style w:type="paragraph" w:styleId="Cabealho">
    <w:name w:val="header"/>
    <w:basedOn w:val="Normal"/>
    <w:link w:val="CabealhoChar"/>
    <w:uiPriority w:val="99"/>
    <w:unhideWhenUsed/>
    <w:rsid w:val="002A1BA2"/>
    <w:pPr>
      <w:tabs>
        <w:tab w:val="center" w:pos="4252"/>
        <w:tab w:val="right" w:pos="8504"/>
      </w:tabs>
    </w:pPr>
  </w:style>
  <w:style w:type="character" w:customStyle="1" w:styleId="CabealhoChar">
    <w:name w:val="Cabeçalho Char"/>
    <w:basedOn w:val="Fontepargpadro"/>
    <w:link w:val="Cabealho"/>
    <w:uiPriority w:val="99"/>
    <w:rsid w:val="002A1BA2"/>
    <w:rPr>
      <w:rFonts w:ascii="Arial MT" w:eastAsia="Arial MT" w:hAnsi="Arial MT" w:cs="Arial MT"/>
      <w:lang w:val="pt-PT"/>
    </w:rPr>
  </w:style>
  <w:style w:type="paragraph" w:styleId="Rodap">
    <w:name w:val="footer"/>
    <w:basedOn w:val="Normal"/>
    <w:link w:val="RodapChar"/>
    <w:uiPriority w:val="99"/>
    <w:unhideWhenUsed/>
    <w:rsid w:val="002A1BA2"/>
    <w:pPr>
      <w:tabs>
        <w:tab w:val="center" w:pos="4252"/>
        <w:tab w:val="right" w:pos="8504"/>
      </w:tabs>
    </w:pPr>
  </w:style>
  <w:style w:type="character" w:customStyle="1" w:styleId="RodapChar">
    <w:name w:val="Rodapé Char"/>
    <w:basedOn w:val="Fontepargpadro"/>
    <w:link w:val="Rodap"/>
    <w:uiPriority w:val="99"/>
    <w:rsid w:val="002A1BA2"/>
    <w:rPr>
      <w:rFonts w:ascii="Arial MT" w:eastAsia="Arial MT" w:hAnsi="Arial MT" w:cs="Arial MT"/>
      <w:lang w:val="pt-PT"/>
    </w:rPr>
  </w:style>
  <w:style w:type="paragraph" w:customStyle="1" w:styleId="Contedodoquadro">
    <w:name w:val="Conteúdo do quadro"/>
    <w:basedOn w:val="Normal"/>
    <w:qFormat/>
    <w:rsid w:val="004245C0"/>
    <w:pPr>
      <w:widowControl/>
      <w:suppressAutoHyphens/>
      <w:autoSpaceDE/>
      <w:autoSpaceDN/>
    </w:pPr>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5B7D70"/>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5B7D70"/>
    <w:pPr>
      <w:suppressLineNumbers/>
      <w:suppressAutoHyphens/>
      <w:autoSpaceDE/>
      <w:autoSpaceDN/>
      <w:spacing w:after="160" w:line="259" w:lineRule="auto"/>
    </w:pPr>
    <w:rPr>
      <w:rFonts w:asciiTheme="minorHAnsi" w:eastAsiaTheme="minorHAnsi" w:hAnsiTheme="minorHAnsi" w:cstheme="minorBidi"/>
      <w:lang w:val="pt-BR"/>
    </w:rPr>
  </w:style>
  <w:style w:type="paragraph" w:styleId="NormalWeb">
    <w:name w:val="Normal (Web)"/>
    <w:basedOn w:val="Normal"/>
    <w:uiPriority w:val="99"/>
    <w:semiHidden/>
    <w:unhideWhenUsed/>
    <w:rsid w:val="003A4FA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3A4FA2"/>
    <w:rPr>
      <w:b/>
      <w:bCs/>
    </w:rPr>
  </w:style>
  <w:style w:type="character" w:customStyle="1" w:styleId="whitespace-normal">
    <w:name w:val="whitespace-normal"/>
    <w:basedOn w:val="Fontepargpadro"/>
    <w:rsid w:val="003A4FA2"/>
  </w:style>
  <w:style w:type="character" w:styleId="Hyperlink">
    <w:name w:val="Hyperlink"/>
    <w:basedOn w:val="Fontepargpadro"/>
    <w:uiPriority w:val="99"/>
    <w:semiHidden/>
    <w:unhideWhenUsed/>
    <w:rsid w:val="00EC2C36"/>
    <w:rPr>
      <w:color w:val="0000FF"/>
      <w:u w:val="single"/>
    </w:rPr>
  </w:style>
  <w:style w:type="character" w:customStyle="1" w:styleId="Ttulo4Char">
    <w:name w:val="Título 4 Char"/>
    <w:basedOn w:val="Fontepargpadro"/>
    <w:link w:val="Ttulo4"/>
    <w:uiPriority w:val="9"/>
    <w:semiHidden/>
    <w:rsid w:val="007E4814"/>
    <w:rPr>
      <w:rFonts w:asciiTheme="majorHAnsi" w:eastAsiaTheme="majorEastAsia" w:hAnsiTheme="majorHAnsi" w:cstheme="majorBidi"/>
      <w:i/>
      <w:iCs/>
      <w:color w:val="365F91" w:themeColor="accent1" w:themeShade="BF"/>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164">
      <w:bodyDiv w:val="1"/>
      <w:marLeft w:val="0"/>
      <w:marRight w:val="0"/>
      <w:marTop w:val="0"/>
      <w:marBottom w:val="0"/>
      <w:divBdr>
        <w:top w:val="none" w:sz="0" w:space="0" w:color="auto"/>
        <w:left w:val="none" w:sz="0" w:space="0" w:color="auto"/>
        <w:bottom w:val="none" w:sz="0" w:space="0" w:color="auto"/>
        <w:right w:val="none" w:sz="0" w:space="0" w:color="auto"/>
      </w:divBdr>
    </w:div>
    <w:div w:id="197015397">
      <w:bodyDiv w:val="1"/>
      <w:marLeft w:val="0"/>
      <w:marRight w:val="0"/>
      <w:marTop w:val="0"/>
      <w:marBottom w:val="0"/>
      <w:divBdr>
        <w:top w:val="none" w:sz="0" w:space="0" w:color="auto"/>
        <w:left w:val="none" w:sz="0" w:space="0" w:color="auto"/>
        <w:bottom w:val="none" w:sz="0" w:space="0" w:color="auto"/>
        <w:right w:val="none" w:sz="0" w:space="0" w:color="auto"/>
      </w:divBdr>
    </w:div>
    <w:div w:id="354237344">
      <w:bodyDiv w:val="1"/>
      <w:marLeft w:val="0"/>
      <w:marRight w:val="0"/>
      <w:marTop w:val="0"/>
      <w:marBottom w:val="0"/>
      <w:divBdr>
        <w:top w:val="none" w:sz="0" w:space="0" w:color="auto"/>
        <w:left w:val="none" w:sz="0" w:space="0" w:color="auto"/>
        <w:bottom w:val="none" w:sz="0" w:space="0" w:color="auto"/>
        <w:right w:val="none" w:sz="0" w:space="0" w:color="auto"/>
      </w:divBdr>
    </w:div>
    <w:div w:id="670565725">
      <w:bodyDiv w:val="1"/>
      <w:marLeft w:val="0"/>
      <w:marRight w:val="0"/>
      <w:marTop w:val="0"/>
      <w:marBottom w:val="0"/>
      <w:divBdr>
        <w:top w:val="none" w:sz="0" w:space="0" w:color="auto"/>
        <w:left w:val="none" w:sz="0" w:space="0" w:color="auto"/>
        <w:bottom w:val="none" w:sz="0" w:space="0" w:color="auto"/>
        <w:right w:val="none" w:sz="0" w:space="0" w:color="auto"/>
      </w:divBdr>
    </w:div>
    <w:div w:id="722949634">
      <w:bodyDiv w:val="1"/>
      <w:marLeft w:val="0"/>
      <w:marRight w:val="0"/>
      <w:marTop w:val="0"/>
      <w:marBottom w:val="0"/>
      <w:divBdr>
        <w:top w:val="none" w:sz="0" w:space="0" w:color="auto"/>
        <w:left w:val="none" w:sz="0" w:space="0" w:color="auto"/>
        <w:bottom w:val="none" w:sz="0" w:space="0" w:color="auto"/>
        <w:right w:val="none" w:sz="0" w:space="0" w:color="auto"/>
      </w:divBdr>
    </w:div>
    <w:div w:id="796066343">
      <w:bodyDiv w:val="1"/>
      <w:marLeft w:val="0"/>
      <w:marRight w:val="0"/>
      <w:marTop w:val="0"/>
      <w:marBottom w:val="0"/>
      <w:divBdr>
        <w:top w:val="none" w:sz="0" w:space="0" w:color="auto"/>
        <w:left w:val="none" w:sz="0" w:space="0" w:color="auto"/>
        <w:bottom w:val="none" w:sz="0" w:space="0" w:color="auto"/>
        <w:right w:val="none" w:sz="0" w:space="0" w:color="auto"/>
      </w:divBdr>
    </w:div>
    <w:div w:id="879517170">
      <w:bodyDiv w:val="1"/>
      <w:marLeft w:val="0"/>
      <w:marRight w:val="0"/>
      <w:marTop w:val="0"/>
      <w:marBottom w:val="0"/>
      <w:divBdr>
        <w:top w:val="none" w:sz="0" w:space="0" w:color="auto"/>
        <w:left w:val="none" w:sz="0" w:space="0" w:color="auto"/>
        <w:bottom w:val="none" w:sz="0" w:space="0" w:color="auto"/>
        <w:right w:val="none" w:sz="0" w:space="0" w:color="auto"/>
      </w:divBdr>
    </w:div>
    <w:div w:id="920724250">
      <w:bodyDiv w:val="1"/>
      <w:marLeft w:val="0"/>
      <w:marRight w:val="0"/>
      <w:marTop w:val="0"/>
      <w:marBottom w:val="0"/>
      <w:divBdr>
        <w:top w:val="none" w:sz="0" w:space="0" w:color="auto"/>
        <w:left w:val="none" w:sz="0" w:space="0" w:color="auto"/>
        <w:bottom w:val="none" w:sz="0" w:space="0" w:color="auto"/>
        <w:right w:val="none" w:sz="0" w:space="0" w:color="auto"/>
      </w:divBdr>
    </w:div>
    <w:div w:id="1036857114">
      <w:bodyDiv w:val="1"/>
      <w:marLeft w:val="0"/>
      <w:marRight w:val="0"/>
      <w:marTop w:val="0"/>
      <w:marBottom w:val="0"/>
      <w:divBdr>
        <w:top w:val="none" w:sz="0" w:space="0" w:color="auto"/>
        <w:left w:val="none" w:sz="0" w:space="0" w:color="auto"/>
        <w:bottom w:val="none" w:sz="0" w:space="0" w:color="auto"/>
        <w:right w:val="none" w:sz="0" w:space="0" w:color="auto"/>
      </w:divBdr>
    </w:div>
    <w:div w:id="1397630421">
      <w:bodyDiv w:val="1"/>
      <w:marLeft w:val="0"/>
      <w:marRight w:val="0"/>
      <w:marTop w:val="0"/>
      <w:marBottom w:val="0"/>
      <w:divBdr>
        <w:top w:val="none" w:sz="0" w:space="0" w:color="auto"/>
        <w:left w:val="none" w:sz="0" w:space="0" w:color="auto"/>
        <w:bottom w:val="none" w:sz="0" w:space="0" w:color="auto"/>
        <w:right w:val="none" w:sz="0" w:space="0" w:color="auto"/>
      </w:divBdr>
    </w:div>
    <w:div w:id="1512724884">
      <w:bodyDiv w:val="1"/>
      <w:marLeft w:val="0"/>
      <w:marRight w:val="0"/>
      <w:marTop w:val="0"/>
      <w:marBottom w:val="0"/>
      <w:divBdr>
        <w:top w:val="none" w:sz="0" w:space="0" w:color="auto"/>
        <w:left w:val="none" w:sz="0" w:space="0" w:color="auto"/>
        <w:bottom w:val="none" w:sz="0" w:space="0" w:color="auto"/>
        <w:right w:val="none" w:sz="0" w:space="0" w:color="auto"/>
      </w:divBdr>
    </w:div>
    <w:div w:id="1620379292">
      <w:bodyDiv w:val="1"/>
      <w:marLeft w:val="0"/>
      <w:marRight w:val="0"/>
      <w:marTop w:val="0"/>
      <w:marBottom w:val="0"/>
      <w:divBdr>
        <w:top w:val="none" w:sz="0" w:space="0" w:color="auto"/>
        <w:left w:val="none" w:sz="0" w:space="0" w:color="auto"/>
        <w:bottom w:val="none" w:sz="0" w:space="0" w:color="auto"/>
        <w:right w:val="none" w:sz="0" w:space="0" w:color="auto"/>
      </w:divBdr>
    </w:div>
    <w:div w:id="1637759597">
      <w:bodyDiv w:val="1"/>
      <w:marLeft w:val="0"/>
      <w:marRight w:val="0"/>
      <w:marTop w:val="0"/>
      <w:marBottom w:val="0"/>
      <w:divBdr>
        <w:top w:val="none" w:sz="0" w:space="0" w:color="auto"/>
        <w:left w:val="none" w:sz="0" w:space="0" w:color="auto"/>
        <w:bottom w:val="none" w:sz="0" w:space="0" w:color="auto"/>
        <w:right w:val="none" w:sz="0" w:space="0" w:color="auto"/>
      </w:divBdr>
    </w:div>
    <w:div w:id="1734346829">
      <w:bodyDiv w:val="1"/>
      <w:marLeft w:val="0"/>
      <w:marRight w:val="0"/>
      <w:marTop w:val="0"/>
      <w:marBottom w:val="0"/>
      <w:divBdr>
        <w:top w:val="none" w:sz="0" w:space="0" w:color="auto"/>
        <w:left w:val="none" w:sz="0" w:space="0" w:color="auto"/>
        <w:bottom w:val="none" w:sz="0" w:space="0" w:color="auto"/>
        <w:right w:val="none" w:sz="0" w:space="0" w:color="auto"/>
      </w:divBdr>
    </w:div>
    <w:div w:id="1739598187">
      <w:bodyDiv w:val="1"/>
      <w:marLeft w:val="0"/>
      <w:marRight w:val="0"/>
      <w:marTop w:val="0"/>
      <w:marBottom w:val="0"/>
      <w:divBdr>
        <w:top w:val="none" w:sz="0" w:space="0" w:color="auto"/>
        <w:left w:val="none" w:sz="0" w:space="0" w:color="auto"/>
        <w:bottom w:val="none" w:sz="0" w:space="0" w:color="auto"/>
        <w:right w:val="none" w:sz="0" w:space="0" w:color="auto"/>
      </w:divBdr>
    </w:div>
    <w:div w:id="1916940058">
      <w:bodyDiv w:val="1"/>
      <w:marLeft w:val="0"/>
      <w:marRight w:val="0"/>
      <w:marTop w:val="0"/>
      <w:marBottom w:val="0"/>
      <w:divBdr>
        <w:top w:val="none" w:sz="0" w:space="0" w:color="auto"/>
        <w:left w:val="none" w:sz="0" w:space="0" w:color="auto"/>
        <w:bottom w:val="none" w:sz="0" w:space="0" w:color="auto"/>
        <w:right w:val="none" w:sz="0" w:space="0" w:color="auto"/>
      </w:divBdr>
    </w:div>
    <w:div w:id="2090223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1.primaxonline.com.br/processos/cgi-bin/tbproc.php?lv=upd&amp;p2=MDAwMDAwMTg4Ni8yMDI2.&amp;p3=MDAuMDAwLjAwMC8wMDAwLTE1.&amp;p4=U0VDLiBERSBTQVVERSBFIERFRkVTQSBDSVZJ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6FA7A-CB18-4812-8596-DAA63F5F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19</Pages>
  <Words>6821</Words>
  <Characters>36838</Characters>
  <Application>Microsoft Office Word</Application>
  <DocSecurity>0</DocSecurity>
  <Lines>306</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Livia</dc:creator>
  <cp:lastModifiedBy>Luiza Carvalho</cp:lastModifiedBy>
  <cp:revision>50</cp:revision>
  <cp:lastPrinted>2026-02-20T14:40:00Z</cp:lastPrinted>
  <dcterms:created xsi:type="dcterms:W3CDTF">2026-02-20T13:06:00Z</dcterms:created>
  <dcterms:modified xsi:type="dcterms:W3CDTF">2026-02-25T14:11:00Z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2025-03-13T00:00:00Z</vt:filetime>
  </property>
  <property fmtid="{D5CDD505-2E9C-101B-9397-08002B2CF9AE}" pid="3" name="Creator">
    <vt:lpwstr>Acrobat PDFMaker 21 para Word</vt:lpwstr>
  </property>
  <property fmtid="{D5CDD505-2E9C-101B-9397-08002B2CF9AE}" pid="4" name="LastSaved">
    <vt:filetime>2025-03-31T00:00:00Z</vt:filetime>
  </property>
  <property fmtid="{D5CDD505-2E9C-101B-9397-08002B2CF9AE}" pid="5" name="Producer">
    <vt:lpwstr>Adobe PDF Library 21.7.131</vt:lpwstr>
  </property>
  <property fmtid="{D5CDD505-2E9C-101B-9397-08002B2CF9AE}" pid="6" name="SourceModified">
    <vt:lpwstr>D:20250313123815</vt:lpwstr>
  </property>
</Properties>
</file>